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</w:t>
      </w:r>
    </w:p>
    <w:p w14:paraId="02000000">
      <w:pPr>
        <w:pStyle w:val="Style_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ОБЩЕОБРАЗОВАТЕЛЬНОЕ УЧРЕЖДЕНИЕ</w:t>
      </w:r>
    </w:p>
    <w:p w14:paraId="03000000">
      <w:pPr>
        <w:pStyle w:val="Style_1"/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СРЕДНЯЯ ШКОЛА №9</w:t>
      </w:r>
    </w:p>
    <w:p w14:paraId="04000000">
      <w:pPr>
        <w:pStyle w:val="Style_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5000000">
      <w:pPr>
        <w:pStyle w:val="Style_1"/>
        <w:spacing w:after="0" w:line="240" w:lineRule="auto"/>
        <w:ind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Приложение</w:t>
      </w:r>
    </w:p>
    <w:p w14:paraId="06000000">
      <w:pPr>
        <w:pStyle w:val="Style_1"/>
        <w:spacing w:after="0" w:line="240" w:lineRule="auto"/>
        <w:ind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к адаптированной основной общеобразовательной программе</w:t>
      </w:r>
    </w:p>
    <w:p w14:paraId="07000000">
      <w:pPr>
        <w:pStyle w:val="Style_1"/>
        <w:spacing w:after="0" w:line="240" w:lineRule="auto"/>
        <w:ind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основного общего образования</w:t>
      </w:r>
    </w:p>
    <w:p w14:paraId="08000000">
      <w:pPr>
        <w:pStyle w:val="Style_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pStyle w:val="Style_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pStyle w:val="Style_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pStyle w:val="Style_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pStyle w:val="Style_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pStyle w:val="Style_1"/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АДАПТИРОВАННАЯ ОБРАЗОВАТЕЛЬНАЯ ПРОГРАММА</w:t>
      </w:r>
    </w:p>
    <w:p w14:paraId="0E000000">
      <w:pPr>
        <w:pStyle w:val="Style_1"/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для учащихся с ЗПР (вариант 7.1.)</w:t>
      </w:r>
    </w:p>
    <w:p w14:paraId="0F000000">
      <w:pPr>
        <w:pStyle w:val="Style_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0000000">
      <w:pPr>
        <w:pStyle w:val="Style_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1000000">
      <w:pPr>
        <w:pStyle w:val="Style_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2000000">
      <w:pPr>
        <w:pStyle w:val="Style_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3000000">
      <w:pPr>
        <w:pStyle w:val="Style_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4000000">
      <w:pPr>
        <w:pStyle w:val="Style_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5000000">
      <w:pPr>
        <w:pStyle w:val="Style_1"/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16000000">
      <w:pPr>
        <w:pStyle w:val="Style_1"/>
        <w:spacing w:after="0" w:line="240" w:lineRule="auto"/>
        <w:ind/>
        <w:jc w:val="left"/>
      </w:pPr>
      <w:r>
        <w:rPr>
          <w:rFonts w:ascii="Times New Roman" w:hAnsi="Times New Roman"/>
          <w:sz w:val="28"/>
        </w:rPr>
        <w:t xml:space="preserve">предмет:   </w:t>
      </w:r>
      <w:r>
        <w:rPr>
          <w:rFonts w:ascii="Times New Roman" w:hAnsi="Times New Roman"/>
          <w:sz w:val="28"/>
        </w:rPr>
        <w:t xml:space="preserve">                                     Биология</w:t>
      </w:r>
    </w:p>
    <w:p w14:paraId="17000000">
      <w:pPr>
        <w:pStyle w:val="Style_1"/>
        <w:spacing w:after="0" w:line="240" w:lineRule="auto"/>
        <w:ind/>
        <w:jc w:val="left"/>
      </w:pPr>
      <w:r>
        <w:rPr>
          <w:rFonts w:ascii="Times New Roman" w:hAnsi="Times New Roman"/>
          <w:sz w:val="28"/>
        </w:rPr>
        <w:t xml:space="preserve">класс:   </w:t>
      </w:r>
      <w:r>
        <w:rPr>
          <w:rFonts w:ascii="Times New Roman" w:hAnsi="Times New Roman"/>
          <w:sz w:val="28"/>
        </w:rPr>
        <w:t xml:space="preserve">                                          8к</w:t>
      </w:r>
    </w:p>
    <w:p w14:paraId="18000000">
      <w:pPr>
        <w:pStyle w:val="Style_1"/>
        <w:spacing w:after="0" w:line="240" w:lineRule="auto"/>
        <w:ind/>
        <w:jc w:val="left"/>
      </w:pPr>
      <w:r>
        <w:rPr>
          <w:rFonts w:ascii="Times New Roman" w:hAnsi="Times New Roman"/>
          <w:sz w:val="28"/>
        </w:rPr>
        <w:t>количество часов (в год):           70</w:t>
      </w:r>
    </w:p>
    <w:p w14:paraId="19000000">
      <w:pPr>
        <w:pStyle w:val="Style_1"/>
        <w:spacing w:after="0" w:line="240" w:lineRule="auto"/>
        <w:ind/>
        <w:jc w:val="left"/>
      </w:pPr>
      <w:r>
        <w:rPr>
          <w:rFonts w:ascii="Times New Roman" w:hAnsi="Times New Roman"/>
          <w:sz w:val="28"/>
        </w:rPr>
        <w:t>количество часов (в неделю):    2</w:t>
      </w:r>
    </w:p>
    <w:p w14:paraId="1A000000">
      <w:pPr>
        <w:pStyle w:val="Style_1"/>
        <w:spacing w:after="0" w:line="240" w:lineRule="auto"/>
        <w:ind/>
        <w:jc w:val="left"/>
      </w:pPr>
      <w:r>
        <w:rPr>
          <w:rFonts w:ascii="Times New Roman" w:hAnsi="Times New Roman"/>
          <w:sz w:val="28"/>
        </w:rPr>
        <w:t>срок реализации:                         1 год (</w:t>
      </w:r>
      <w:r>
        <w:rPr>
          <w:rFonts w:ascii="Times New Roman" w:hAnsi="Times New Roman"/>
          <w:sz w:val="28"/>
        </w:rPr>
        <w:t>2022-2023</w:t>
      </w:r>
      <w:r>
        <w:rPr>
          <w:rFonts w:ascii="Times New Roman" w:hAnsi="Times New Roman"/>
          <w:sz w:val="28"/>
        </w:rPr>
        <w:t xml:space="preserve"> учебный год)</w:t>
      </w:r>
    </w:p>
    <w:p w14:paraId="1B000000">
      <w:pPr>
        <w:pStyle w:val="Style_1"/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учитель:   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                  Золотарёв </w:t>
      </w:r>
      <w:r>
        <w:rPr>
          <w:rFonts w:ascii="Times New Roman" w:hAnsi="Times New Roman"/>
          <w:sz w:val="28"/>
        </w:rPr>
        <w:t>И.А.</w:t>
      </w:r>
    </w:p>
    <w:p w14:paraId="1C000000">
      <w:pPr>
        <w:pStyle w:val="Style_1"/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1D000000">
      <w:pPr>
        <w:pStyle w:val="Style_1"/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1E000000">
      <w:pPr>
        <w:pStyle w:val="Style_1"/>
        <w:spacing w:after="0" w:line="240" w:lineRule="auto"/>
        <w:ind w:firstLine="0" w:left="2832"/>
        <w:jc w:val="both"/>
      </w:pPr>
      <w:r>
        <w:rPr>
          <w:rFonts w:ascii="Times New Roman" w:hAnsi="Times New Roman"/>
          <w:sz w:val="28"/>
        </w:rPr>
        <w:t>с адаптированной образовательной программой</w:t>
      </w:r>
    </w:p>
    <w:p w14:paraId="1F000000">
      <w:pPr>
        <w:pStyle w:val="Style_1"/>
        <w:spacing w:after="0" w:line="240" w:lineRule="auto"/>
        <w:ind w:firstLine="708" w:left="2124"/>
        <w:jc w:val="both"/>
      </w:pPr>
      <w:r>
        <w:rPr>
          <w:rFonts w:ascii="Times New Roman" w:hAnsi="Times New Roman"/>
          <w:sz w:val="28"/>
        </w:rPr>
        <w:t>основного общего образования ознакомлены:</w:t>
      </w:r>
    </w:p>
    <w:p w14:paraId="20000000">
      <w:pPr>
        <w:pStyle w:val="Style_1"/>
        <w:spacing w:after="0" w:line="240" w:lineRule="auto"/>
        <w:ind w:firstLine="708" w:left="2124"/>
        <w:jc w:val="both"/>
      </w:pPr>
      <w:r>
        <w:rPr>
          <w:rFonts w:ascii="Times New Roman" w:hAnsi="Times New Roman"/>
          <w:sz w:val="28"/>
        </w:rPr>
        <w:t>__________ _________/___________________/</w:t>
      </w:r>
    </w:p>
    <w:p w14:paraId="21000000">
      <w:pPr>
        <w:pStyle w:val="Style_1"/>
        <w:spacing w:after="0" w:line="240" w:lineRule="auto"/>
        <w:ind w:firstLine="708" w:left="2124"/>
        <w:jc w:val="both"/>
      </w:pPr>
      <w:r>
        <w:rPr>
          <w:rFonts w:ascii="Times New Roman" w:hAnsi="Times New Roman"/>
          <w:sz w:val="28"/>
        </w:rPr>
        <w:t>Дата подпись ФИО родителя</w:t>
      </w:r>
    </w:p>
    <w:p w14:paraId="22000000">
      <w:pPr>
        <w:pStyle w:val="Style_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3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4000000">
      <w:pPr>
        <w:sectPr>
          <w:type w:val="continuous"/>
          <w:pgSz w:h="16838" w:orient="portrait" w:w="11906"/>
          <w:pgMar w:bottom="1134" w:footer="709" w:gutter="0" w:header="709" w:left="1134" w:right="1134" w:top="1134"/>
        </w:sectPr>
      </w:pPr>
    </w:p>
    <w:p w14:paraId="25000000">
      <w:pPr>
        <w:spacing w:after="0" w:line="240" w:lineRule="auto"/>
        <w:ind w:firstLine="0" w:left="778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</w:t>
      </w:r>
      <w:r>
        <w:rPr>
          <w:rFonts w:ascii="Times New Roman" w:hAnsi="Times New Roman"/>
        </w:rPr>
        <w:t xml:space="preserve">                   </w:t>
      </w:r>
    </w:p>
    <w:p w14:paraId="2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Пояснительная записка</w:t>
      </w: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8000000">
      <w:pPr>
        <w:pStyle w:val="Style_2"/>
        <w:spacing w:after="0"/>
        <w:ind w:firstLine="360" w:left="0"/>
        <w:jc w:val="both"/>
      </w:pPr>
      <w:r>
        <w:t>1. Программа по учебному предмету «Биология»</w:t>
      </w:r>
      <w:r>
        <w:rPr>
          <w:b w:val="1"/>
        </w:rPr>
        <w:t xml:space="preserve"> </w:t>
      </w:r>
      <w:r>
        <w:t xml:space="preserve">для учащихся 5-9-х классов составлена </w:t>
      </w:r>
      <w:r>
        <w:rPr>
          <w:b w:val="1"/>
          <w:i w:val="1"/>
        </w:rPr>
        <w:t>в соответствии</w:t>
      </w:r>
      <w:r>
        <w:t xml:space="preserve"> с </w:t>
      </w:r>
      <w:r>
        <w:rPr>
          <w:highlight w:val="white"/>
        </w:rPr>
        <w:t>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«17» декабря 2010 г. № 1897. / М-во образования и науки Рос. Федерации. – 2-е изд. - М.: Просвещение, 2013.</w:t>
      </w:r>
      <w:r>
        <w:t xml:space="preserve">   </w:t>
      </w:r>
      <w:r>
        <w:rPr>
          <w:b w:val="1"/>
        </w:rPr>
        <w:t>на основе</w:t>
      </w:r>
      <w:r>
        <w:t> </w:t>
      </w:r>
      <w:r>
        <w:rPr>
          <w:rStyle w:val="Style_3_ch"/>
        </w:rPr>
        <w:t xml:space="preserve">Программы для общеобразовательных учреждений – Биология. 5 – 11 классы. Авторы: И.Н. Пономарева, В.С.  Кучменко, О.А. Корнилова, А.Г. </w:t>
      </w:r>
      <w:r>
        <w:rPr>
          <w:rStyle w:val="Style_3_ch"/>
        </w:rPr>
        <w:t>Драгомилов</w:t>
      </w:r>
      <w:r>
        <w:rPr>
          <w:rStyle w:val="Style_3_ch"/>
        </w:rPr>
        <w:t xml:space="preserve">, Т.С. Сухова. –  М.: Издательский дом </w:t>
      </w:r>
      <w:r>
        <w:rPr>
          <w:rStyle w:val="Style_3_ch"/>
        </w:rPr>
        <w:t>Вентана</w:t>
      </w:r>
      <w:r>
        <w:rPr>
          <w:rStyle w:val="Style_3_ch"/>
        </w:rPr>
        <w:t>-Граф, 2018г.</w:t>
      </w:r>
    </w:p>
    <w:p w14:paraId="29000000">
      <w:pPr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 Планируемые результаты освоения учебного предмета</w:t>
      </w:r>
    </w:p>
    <w:p w14:paraId="2A000000">
      <w:pPr>
        <w:spacing w:after="0" w:line="240" w:lineRule="auto"/>
        <w:ind/>
        <w:jc w:val="both"/>
        <w:rPr>
          <w:rFonts w:ascii="Arial" w:hAnsi="Arial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Личностные результаты:</w:t>
      </w:r>
    </w:p>
    <w:p w14:paraId="2B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Times New Roman" w:hAnsi="Times New Roman"/>
          <w:sz w:val="24"/>
        </w:rPr>
        <w:t> Постепенно выстраивать собственное целостное мировоззрение:</w:t>
      </w:r>
    </w:p>
    <w:p w14:paraId="2C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– </w:t>
      </w:r>
      <w:r>
        <w:rPr>
          <w:rFonts w:ascii="Times New Roman" w:hAnsi="Times New Roman"/>
          <w:sz w:val="24"/>
        </w:rPr>
        <w:t>с учетом этого многообразия постепенно вырабатывать свои собственные ответы на основные жизненные вопросы, которые ставит личный жизненный опыт;</w:t>
      </w:r>
    </w:p>
    <w:p w14:paraId="2D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– </w:t>
      </w:r>
      <w:r>
        <w:rPr>
          <w:rFonts w:ascii="Times New Roman" w:hAnsi="Times New Roman"/>
          <w:sz w:val="24"/>
        </w:rPr>
        <w:t>учиться признавать противоречивость и незавершенность своих взглядов на мир, возможность их изменения.</w:t>
      </w:r>
    </w:p>
    <w:p w14:paraId="2E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Times New Roman" w:hAnsi="Times New Roman"/>
          <w:sz w:val="24"/>
        </w:rPr>
        <w:t xml:space="preserve"> 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14:paraId="2F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Times New Roman" w:hAnsi="Times New Roman"/>
          <w:sz w:val="24"/>
        </w:rPr>
        <w:t xml:space="preserve"> Осознавать свои интересы, находить и изучать в учебниках по разным предметам материал (из максимума), имеющий отношение к своим интересам.</w:t>
      </w:r>
    </w:p>
    <w:p w14:paraId="30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Times New Roman" w:hAnsi="Times New Roman"/>
          <w:sz w:val="24"/>
        </w:rPr>
        <w:t xml:space="preserve"> Приобретать опыт участия в делах, приносящих пользу людям.</w:t>
      </w:r>
    </w:p>
    <w:p w14:paraId="31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Times New Roman" w:hAnsi="Times New Roman"/>
          <w:sz w:val="24"/>
        </w:rPr>
        <w:t xml:space="preserve"> Учиться самостоятельно выбирать стиль поведения, привычки, обеспечивающие безопасный образ жизни и сохранение здоровья – своего, а также близких людей и окружающих.</w:t>
      </w:r>
    </w:p>
    <w:p w14:paraId="32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Times New Roman" w:hAnsi="Times New Roman"/>
          <w:sz w:val="24"/>
        </w:rPr>
        <w:t xml:space="preserve"> Учиться самостоятельно противостоять ситуациям, провоцирующим на поступки, которые угрожают безопасности и здоровью.</w:t>
      </w:r>
    </w:p>
    <w:p w14:paraId="33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Times New Roman" w:hAnsi="Times New Roman"/>
          <w:sz w:val="24"/>
        </w:rPr>
        <w:t xml:space="preserve"> Средством развития личностных результатов служит учебный материал, и прежде всего продуктивные задания учебника, нацеленные на – умение оценивать:</w:t>
      </w:r>
    </w:p>
    <w:p w14:paraId="34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– </w:t>
      </w:r>
      <w:r>
        <w:rPr>
          <w:rFonts w:ascii="Times New Roman" w:hAnsi="Times New Roman"/>
          <w:sz w:val="24"/>
        </w:rPr>
        <w:t>риск взаимоотношений человека и природы;</w:t>
      </w:r>
    </w:p>
    <w:p w14:paraId="35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– </w:t>
      </w:r>
      <w:r>
        <w:rPr>
          <w:rFonts w:ascii="Times New Roman" w:hAnsi="Times New Roman"/>
          <w:sz w:val="24"/>
        </w:rPr>
        <w:t>поведение человека с точки зрения здорового образа жизни.</w:t>
      </w:r>
    </w:p>
    <w:p w14:paraId="36000000">
      <w:pPr>
        <w:spacing w:after="0" w:line="240" w:lineRule="auto"/>
        <w:ind/>
        <w:jc w:val="both"/>
        <w:rPr>
          <w:rFonts w:ascii="Arial" w:hAnsi="Arial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Метапредметные</w:t>
      </w:r>
      <w:r>
        <w:rPr>
          <w:rFonts w:ascii="Times New Roman" w:hAnsi="Times New Roman"/>
          <w:i w:val="1"/>
          <w:sz w:val="24"/>
        </w:rPr>
        <w:t xml:space="preserve"> результаты:</w:t>
      </w:r>
    </w:p>
    <w:p w14:paraId="37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Times New Roman" w:hAnsi="Times New Roman"/>
          <w:i w:val="1"/>
          <w:sz w:val="24"/>
        </w:rPr>
        <w:t>Регулятивные УУД:</w:t>
      </w:r>
    </w:p>
    <w:p w14:paraId="38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Times New Roman" w:hAnsi="Times New Roman"/>
          <w:sz w:val="24"/>
        </w:rPr>
        <w:t xml:space="preserve"> Самостоятельно обнаруживать и формулировать проблему в классной и индивидуальной учебной деятельности.</w:t>
      </w:r>
    </w:p>
    <w:p w14:paraId="39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Times New Roman" w:hAnsi="Times New Roman"/>
          <w:sz w:val="24"/>
        </w:rPr>
        <w:t xml:space="preserve"> 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14:paraId="3A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Times New Roman" w:hAnsi="Times New Roman"/>
          <w:sz w:val="24"/>
        </w:rPr>
        <w:t xml:space="preserve"> Составлять (индивидуально или в группе) план решения проблемы (выполнения проекта).</w:t>
      </w:r>
    </w:p>
    <w:p w14:paraId="3B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Times New Roman" w:hAnsi="Times New Roman"/>
          <w:sz w:val="24"/>
        </w:rPr>
        <w:t xml:space="preserve"> Подбирать к каждой проблеме (задаче) адекватную ей теоретическую модель.</w:t>
      </w:r>
    </w:p>
    <w:p w14:paraId="3C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Times New Roman" w:hAnsi="Times New Roman"/>
          <w:sz w:val="24"/>
        </w:rPr>
        <w:t xml:space="preserve"> Работая по предложенному и самостоятельно составленному плану, использовать наряду с основными и дополнительные средства (справочная литература, сложные приборы, компьютер).</w:t>
      </w:r>
    </w:p>
    <w:p w14:paraId="3D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Times New Roman" w:hAnsi="Times New Roman"/>
          <w:sz w:val="24"/>
        </w:rPr>
        <w:t xml:space="preserve"> 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14:paraId="3E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Times New Roman" w:hAnsi="Times New Roman"/>
          <w:sz w:val="24"/>
        </w:rPr>
        <w:t xml:space="preserve"> 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14:paraId="3F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ходе представления проекта давать оценку его результатам.</w:t>
      </w:r>
    </w:p>
    <w:p w14:paraId="40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Times New Roman" w:hAnsi="Times New Roman"/>
          <w:sz w:val="24"/>
        </w:rPr>
        <w:t xml:space="preserve"> Самостоятельно осознавать причины своего успеха или неуспеха и находить способы выхода из ситуации неуспеха.</w:t>
      </w:r>
    </w:p>
    <w:p w14:paraId="41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</w:t>
      </w:r>
      <w:r>
        <w:rPr>
          <w:rFonts w:ascii="Times New Roman" w:hAnsi="Times New Roman"/>
          <w:sz w:val="24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14:paraId="42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Times New Roman" w:hAnsi="Times New Roman"/>
          <w:i w:val="1"/>
          <w:sz w:val="24"/>
        </w:rPr>
        <w:t>Познавательные УУД:</w:t>
      </w:r>
    </w:p>
    <w:p w14:paraId="43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Times New Roman" w:hAnsi="Times New Roman"/>
          <w:sz w:val="24"/>
        </w:rPr>
        <w:t xml:space="preserve"> Анализировать, сравнивать, классифицировать и обобщать понятия:</w:t>
      </w:r>
    </w:p>
    <w:p w14:paraId="44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– </w:t>
      </w:r>
      <w:r>
        <w:rPr>
          <w:rFonts w:ascii="Times New Roman" w:hAnsi="Times New Roman"/>
          <w:sz w:val="24"/>
        </w:rPr>
        <w:t>давать определение понятиям на основе изученного на различных предметах учебного материала.</w:t>
      </w:r>
    </w:p>
    <w:p w14:paraId="45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Times New Roman" w:hAnsi="Times New Roman"/>
          <w:sz w:val="24"/>
        </w:rPr>
        <w:t xml:space="preserve"> Строить логическое рассуждение, включающее установление причинно-следственных связей.</w:t>
      </w:r>
    </w:p>
    <w:p w14:paraId="46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Times New Roman" w:hAnsi="Times New Roman"/>
          <w:sz w:val="24"/>
        </w:rPr>
        <w:t xml:space="preserve"> Представлять информацию в виде конспектов, таблиц, схем, графиков.</w:t>
      </w:r>
    </w:p>
    <w:p w14:paraId="47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Times New Roman" w:hAnsi="Times New Roman"/>
          <w:sz w:val="24"/>
        </w:rPr>
        <w:t xml:space="preserve"> 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</w:t>
      </w:r>
    </w:p>
    <w:p w14:paraId="48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Times New Roman" w:hAnsi="Times New Roman"/>
          <w:sz w:val="24"/>
        </w:rPr>
        <w:t xml:space="preserve"> Понимая позицию другого, различать 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приемы слушания.</w:t>
      </w:r>
    </w:p>
    <w:p w14:paraId="49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Times New Roman" w:hAnsi="Times New Roman"/>
          <w:sz w:val="24"/>
        </w:rPr>
        <w:t xml:space="preserve"> Самому создавать источники информации разного типа и для разных аудиторий, соблюдать информационную гигиену и правила информационной безопасности.</w:t>
      </w:r>
    </w:p>
    <w:p w14:paraId="4A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Times New Roman" w:hAnsi="Times New Roman"/>
          <w:sz w:val="24"/>
        </w:rPr>
        <w:t xml:space="preserve"> 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14:paraId="4B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Times New Roman" w:hAnsi="Times New Roman"/>
          <w:i w:val="1"/>
          <w:sz w:val="24"/>
        </w:rPr>
        <w:t>Коммуникативные УУД:</w:t>
      </w:r>
    </w:p>
    <w:p w14:paraId="4C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Times New Roman" w:hAnsi="Times New Roman"/>
          <w:sz w:val="24"/>
        </w:rPr>
        <w:t xml:space="preserve"> Отстаивая свою точку зрения, приводить аргументы, подтверждая их фактами.</w:t>
      </w:r>
    </w:p>
    <w:p w14:paraId="4D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Times New Roman" w:hAnsi="Times New Roman"/>
          <w:sz w:val="24"/>
        </w:rPr>
        <w:t xml:space="preserve"> В дискуссии уметь выдвинуть контраргументы, перефразировать свою мысль (владение механизмом эквивалентных замен).</w:t>
      </w:r>
    </w:p>
    <w:p w14:paraId="4E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</w:t>
      </w:r>
      <w:r>
        <w:rPr>
          <w:rFonts w:ascii="Times New Roman" w:hAnsi="Times New Roman"/>
          <w:sz w:val="24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14:paraId="4F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Times New Roman" w:hAnsi="Times New Roman"/>
          <w:sz w:val="24"/>
        </w:rPr>
        <w:t xml:space="preserve"> Понимая позицию другого, различать в его речи: мнение (точку зрения), доказательство (аргументы), факты; гипотезы, аксиомы, теории.</w:t>
      </w:r>
    </w:p>
    <w:p w14:paraId="50000000">
      <w:pPr>
        <w:spacing w:after="0" w:line="240" w:lineRule="auto"/>
        <w:ind/>
        <w:jc w:val="both"/>
        <w:rPr>
          <w:rFonts w:ascii="Arial" w:hAnsi="Arial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Предметные:</w:t>
      </w:r>
    </w:p>
    <w:p w14:paraId="51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</w:t>
      </w:r>
      <w:r>
        <w:rPr>
          <w:rFonts w:ascii="Times New Roman" w:hAnsi="Times New Roman"/>
          <w:sz w:val="24"/>
        </w:rPr>
        <w:t>характеризовать элементарные сведения об эмбриональном и постэмбриональном развитии человека.</w:t>
      </w:r>
    </w:p>
    <w:p w14:paraId="52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– </w:t>
      </w:r>
      <w:r>
        <w:rPr>
          <w:rFonts w:ascii="Times New Roman" w:hAnsi="Times New Roman"/>
          <w:sz w:val="24"/>
        </w:rPr>
        <w:t>объяснять, почему физический труд и спорт благотворно влияют на организм;</w:t>
      </w:r>
    </w:p>
    <w:p w14:paraId="5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24"/>
        </w:rPr>
        <w:t>– </w:t>
      </w:r>
      <w:r>
        <w:rPr>
          <w:rFonts w:ascii="Times New Roman" w:hAnsi="Times New Roman"/>
          <w:sz w:val="24"/>
        </w:rPr>
        <w:t xml:space="preserve">использовать в быту элементарные знания основ психологии, чтобы уметь </w:t>
      </w:r>
    </w:p>
    <w:p w14:paraId="54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Times New Roman" w:hAnsi="Times New Roman"/>
          <w:sz w:val="24"/>
        </w:rPr>
        <w:t>эффективно общаться (о человеческих темпераментах, эмоциях, их биологическом источнике и социальном смысле).</w:t>
      </w:r>
    </w:p>
    <w:p w14:paraId="55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– </w:t>
      </w:r>
      <w:r>
        <w:rPr>
          <w:rFonts w:ascii="Times New Roman" w:hAnsi="Times New Roman"/>
          <w:sz w:val="24"/>
        </w:rPr>
        <w:t>выделять основные функции организма (питание, дыхание, выделение, транспорт веществ, раздражимость, рост, развитие, размножение) и объяснять их роль в его жизнедеятельности;</w:t>
      </w:r>
    </w:p>
    <w:p w14:paraId="56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– </w:t>
      </w:r>
      <w:r>
        <w:rPr>
          <w:rFonts w:ascii="Times New Roman" w:hAnsi="Times New Roman"/>
          <w:sz w:val="24"/>
        </w:rPr>
        <w:t>характеризовать особенности строения и жизнедеятельности клетки;</w:t>
      </w:r>
    </w:p>
    <w:p w14:paraId="57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– </w:t>
      </w:r>
      <w:r>
        <w:rPr>
          <w:rFonts w:ascii="Times New Roman" w:hAnsi="Times New Roman"/>
          <w:sz w:val="24"/>
        </w:rPr>
        <w:t>объяснять биологический смысл разделения органов и функций;</w:t>
      </w:r>
    </w:p>
    <w:p w14:paraId="58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– </w:t>
      </w:r>
      <w:r>
        <w:rPr>
          <w:rFonts w:ascii="Times New Roman" w:hAnsi="Times New Roman"/>
          <w:sz w:val="24"/>
        </w:rPr>
        <w:t>характеризовать, как кровеносная, нервная и эндокринная системы органов выполняют координирующую функцию в организме;</w:t>
      </w:r>
    </w:p>
    <w:p w14:paraId="59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– </w:t>
      </w:r>
      <w:r>
        <w:rPr>
          <w:rFonts w:ascii="Times New Roman" w:hAnsi="Times New Roman"/>
          <w:sz w:val="24"/>
        </w:rPr>
        <w:t>объяснять, какова роль опорно-двигательной системы в обеспечении функций передвижения и поддержания функций других систем органов;</w:t>
      </w:r>
    </w:p>
    <w:p w14:paraId="5A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– </w:t>
      </w:r>
      <w:r>
        <w:rPr>
          <w:rFonts w:ascii="Times New Roman" w:hAnsi="Times New Roman"/>
          <w:sz w:val="24"/>
        </w:rPr>
        <w:t>характеризовать, как покровы поддерживают постоянство внутренней среды организма;</w:t>
      </w:r>
    </w:p>
    <w:p w14:paraId="5B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– </w:t>
      </w:r>
      <w:r>
        <w:rPr>
          <w:rFonts w:ascii="Times New Roman" w:hAnsi="Times New Roman"/>
          <w:sz w:val="24"/>
        </w:rPr>
        <w:t>объяснять, какова роль основных функций организма (питание, дыхание, выделение) в обеспечении нормальной жизнедеятельности;</w:t>
      </w:r>
    </w:p>
    <w:p w14:paraId="5C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– </w:t>
      </w:r>
      <w:r>
        <w:rPr>
          <w:rFonts w:ascii="Times New Roman" w:hAnsi="Times New Roman"/>
          <w:sz w:val="24"/>
        </w:rPr>
        <w:t>характеризовать внутреннюю среду организма и способы поддержания ее постоянства (гомеостаза);</w:t>
      </w:r>
    </w:p>
    <w:p w14:paraId="5D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– </w:t>
      </w:r>
      <w:r>
        <w:rPr>
          <w:rFonts w:ascii="Times New Roman" w:hAnsi="Times New Roman"/>
          <w:sz w:val="24"/>
        </w:rPr>
        <w:t>объяснять, как человек узнает о том, что происходит в окружающем мире, и какую роль в этом играет высшая нервная деятельность и органы чувств;</w:t>
      </w:r>
    </w:p>
    <w:p w14:paraId="5E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– </w:t>
      </w:r>
      <w:r>
        <w:rPr>
          <w:rFonts w:ascii="Times New Roman" w:hAnsi="Times New Roman"/>
          <w:sz w:val="24"/>
        </w:rPr>
        <w:t>характеризовать особенности строения и функции репродуктивной системы;</w:t>
      </w:r>
    </w:p>
    <w:p w14:paraId="5F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– </w:t>
      </w:r>
      <w:r>
        <w:rPr>
          <w:rFonts w:ascii="Times New Roman" w:hAnsi="Times New Roman"/>
          <w:sz w:val="24"/>
        </w:rPr>
        <w:t>объяснять биологический смысл размножения и причины естественной смерти;</w:t>
      </w:r>
    </w:p>
    <w:p w14:paraId="60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– </w:t>
      </w:r>
      <w:r>
        <w:rPr>
          <w:rFonts w:ascii="Times New Roman" w:hAnsi="Times New Roman"/>
          <w:sz w:val="24"/>
        </w:rPr>
        <w:t>объяснять важнейшие психические функции человека, чтобы понимать себя и окружающих (соотношение физиологических и психологических основ в природе человека и т.п.);</w:t>
      </w:r>
    </w:p>
    <w:p w14:paraId="61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– </w:t>
      </w:r>
      <w:r>
        <w:rPr>
          <w:rFonts w:ascii="Times New Roman" w:hAnsi="Times New Roman"/>
          <w:sz w:val="24"/>
        </w:rPr>
        <w:t>называть основные правила здорового образа жизни, факторы, сохраняющие и разрушающие здоровье;</w:t>
      </w:r>
    </w:p>
    <w:p w14:paraId="62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– </w:t>
      </w:r>
      <w:r>
        <w:rPr>
          <w:rFonts w:ascii="Times New Roman" w:hAnsi="Times New Roman"/>
          <w:sz w:val="24"/>
        </w:rPr>
        <w:t>понимать, к каким последствиям приводит нарушение важнейших функций организма (нарушение обмена веществ, координации функций);</w:t>
      </w:r>
    </w:p>
    <w:p w14:paraId="63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– </w:t>
      </w:r>
      <w:r>
        <w:rPr>
          <w:rFonts w:ascii="Times New Roman" w:hAnsi="Times New Roman"/>
          <w:sz w:val="24"/>
        </w:rPr>
        <w:t>выявлять причины нарушения осанки и развития плоскостопия;</w:t>
      </w:r>
    </w:p>
    <w:p w14:paraId="64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– </w:t>
      </w:r>
      <w:r>
        <w:rPr>
          <w:rFonts w:ascii="Times New Roman" w:hAnsi="Times New Roman"/>
          <w:sz w:val="24"/>
        </w:rPr>
        <w:t>оказывать первую помощь при травмах;</w:t>
      </w:r>
    </w:p>
    <w:p w14:paraId="65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– </w:t>
      </w:r>
      <w:r>
        <w:rPr>
          <w:rFonts w:ascii="Times New Roman" w:hAnsi="Times New Roman"/>
          <w:sz w:val="24"/>
        </w:rPr>
        <w:t>применять свои знания для составления режима дня, труда и отдыха, правил рационального питания, поведения, гигиены;</w:t>
      </w:r>
    </w:p>
    <w:p w14:paraId="66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– </w:t>
      </w:r>
      <w:r>
        <w:rPr>
          <w:rFonts w:ascii="Times New Roman" w:hAnsi="Times New Roman"/>
          <w:sz w:val="24"/>
        </w:rPr>
        <w:t>называть симптомы некоторых распространенных болезней;</w:t>
      </w:r>
    </w:p>
    <w:p w14:paraId="6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24"/>
        </w:rPr>
        <w:t>– </w:t>
      </w:r>
      <w:r>
        <w:rPr>
          <w:rFonts w:ascii="Times New Roman" w:hAnsi="Times New Roman"/>
          <w:sz w:val="24"/>
        </w:rPr>
        <w:t>объяснять вред курения и употребления алкоголя, наркотиков.</w:t>
      </w:r>
    </w:p>
    <w:p w14:paraId="68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Учащийся научится:</w:t>
      </w:r>
    </w:p>
    <w:p w14:paraId="69000000">
      <w:pPr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 </w:t>
      </w:r>
    </w:p>
    <w:p w14:paraId="6A000000">
      <w:pPr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аргументировать, приводить доказательства взаимосвязи человека и окружающей среды, родства человека с животными; </w:t>
      </w:r>
    </w:p>
    <w:p w14:paraId="6B000000">
      <w:pPr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аргументировать, приводить доказательства отличий человека от животных; </w:t>
      </w:r>
    </w:p>
    <w:p w14:paraId="6C000000">
      <w:pPr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 • объяснять эволюцию вида Человек разумный на примерах сопоставления биологических объектов и других материальных артефактов;</w:t>
      </w:r>
    </w:p>
    <w:p w14:paraId="6D000000">
      <w:pPr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выявлять примеры и пояснять проявление наследственных заболеваний у человека, сущность процессов наследственности и изменчивости, присущей человеку; </w:t>
      </w:r>
    </w:p>
    <w:p w14:paraId="6E000000">
      <w:pPr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различать по внешнему виду, схемам и описаниям реальные биологические объекты (клетки, ткани, органы, системы органов) или их изображения, выявлять отличительные признаки биологических объектов; </w:t>
      </w:r>
    </w:p>
    <w:p w14:paraId="6F000000">
      <w:pPr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 </w:t>
      </w:r>
    </w:p>
    <w:p w14:paraId="70000000">
      <w:pPr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устанавливать взаимосвязи между особенностями строения и функциями клеток и тканей, органов и систем органов; </w:t>
      </w:r>
    </w:p>
    <w:p w14:paraId="71000000">
      <w:pPr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использовать методы биологической науки: наблюдать и описывать биологические объекты и процессы; про 10 водить исследования с организмом человека и объяснять их результаты; </w:t>
      </w:r>
    </w:p>
    <w:p w14:paraId="72000000">
      <w:pPr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знать и аргументировать основные принципы здорового образа жизни, рациональной организации труда и отдыха; </w:t>
      </w:r>
    </w:p>
    <w:p w14:paraId="73000000">
      <w:pPr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анализировать и оценивать влияние факторов риска на здоровье человека; -  описывать и использовать приемы оказания первой помощи; </w:t>
      </w:r>
    </w:p>
    <w:p w14:paraId="74000000">
      <w:pPr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знать и соблюдать правила работы в кабинете биологии.</w:t>
      </w:r>
    </w:p>
    <w:p w14:paraId="75000000">
      <w:pPr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Учащийся получит возможность научиться:</w:t>
      </w:r>
    </w:p>
    <w:p w14:paraId="76000000">
      <w:pPr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 </w:t>
      </w:r>
    </w:p>
    <w:p w14:paraId="77000000">
      <w:pPr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находить информацию о строении и жизнедеятельности человека в научно-популярной литературе, биологических словарях, справочниках, </w:t>
      </w:r>
      <w:r>
        <w:rPr>
          <w:rFonts w:ascii="Times New Roman" w:hAnsi="Times New Roman"/>
          <w:sz w:val="24"/>
        </w:rPr>
        <w:t>интернет-ресурсах</w:t>
      </w:r>
      <w:r>
        <w:rPr>
          <w:rFonts w:ascii="Times New Roman" w:hAnsi="Times New Roman"/>
          <w:sz w:val="24"/>
        </w:rPr>
        <w:t xml:space="preserve">, анализировать и оценивать ее, переводить из одной формы в другую; </w:t>
      </w:r>
    </w:p>
    <w:p w14:paraId="78000000">
      <w:pPr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ориентироваться в системе моральных норм и ценностей по отношению к собственному здоровью и здоровью других людей; находить в учебной, научно-популярной литературе, </w:t>
      </w:r>
      <w:r>
        <w:rPr>
          <w:rFonts w:ascii="Times New Roman" w:hAnsi="Times New Roman"/>
          <w:sz w:val="24"/>
        </w:rPr>
        <w:t>интернет-ресурсах</w:t>
      </w:r>
      <w:r>
        <w:rPr>
          <w:rFonts w:ascii="Times New Roman" w:hAnsi="Times New Roman"/>
          <w:sz w:val="24"/>
        </w:rPr>
        <w:t xml:space="preserve"> информацию об организме человека, оформлять ее в виде устных сообщений и докладов; </w:t>
      </w:r>
    </w:p>
    <w:p w14:paraId="79000000">
      <w:pPr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человека; </w:t>
      </w:r>
    </w:p>
    <w:p w14:paraId="7A000000">
      <w:pPr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 </w:t>
      </w:r>
    </w:p>
    <w:p w14:paraId="7B000000">
      <w:pPr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работать в группе сверстников при решении познавательных задач,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14:paraId="7C000000">
      <w:pPr>
        <w:pStyle w:val="Style_1"/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D000000">
      <w:pPr>
        <w:pStyle w:val="Style_1"/>
        <w:tabs>
          <w:tab w:leader="none" w:pos="567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Психолого-педагогическая характеристика учащихся</w:t>
      </w:r>
    </w:p>
    <w:p w14:paraId="7E000000">
      <w:pPr>
        <w:pStyle w:val="Style_1"/>
        <w:tabs>
          <w:tab w:leader="none" w:pos="567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 К класса с ЗПР</w:t>
      </w:r>
    </w:p>
    <w:p w14:paraId="7F000000">
      <w:pPr>
        <w:pStyle w:val="Style_1"/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0000000">
      <w:pPr>
        <w:pStyle w:val="Style_1"/>
        <w:tabs>
          <w:tab w:leader="none" w:pos="567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8к классе обучается 10 учащихся с задержкой-психического развития: 3 девочки и 7 мальчиков (1 находится на домашнем обучении с приходом в образовательное учреждение).   У учащихся с ЗПР отмечается сохранность интеллектуальной сферы, но наблюдается повышенная утомляемость, неустойчивость и сниженная концентрация внимания, трудности письма (медленный темп,) медленный темп восприятия учебного материала.   </w:t>
      </w:r>
    </w:p>
    <w:p w14:paraId="81000000">
      <w:pPr>
        <w:pStyle w:val="Style_1"/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 </w:t>
      </w:r>
      <w:r>
        <w:rPr>
          <w:rFonts w:ascii="Times New Roman" w:hAnsi="Times New Roman"/>
          <w:sz w:val="24"/>
          <w:u w:val="single"/>
        </w:rPr>
        <w:t>Атажановой</w:t>
      </w:r>
      <w:r>
        <w:rPr>
          <w:rFonts w:ascii="Times New Roman" w:hAnsi="Times New Roman"/>
          <w:sz w:val="24"/>
          <w:u w:val="single"/>
        </w:rPr>
        <w:t xml:space="preserve"> Жасмины</w:t>
      </w:r>
      <w:r>
        <w:rPr>
          <w:rFonts w:ascii="Times New Roman" w:hAnsi="Times New Roman"/>
          <w:sz w:val="24"/>
        </w:rPr>
        <w:t xml:space="preserve"> наблюдается медленный темп деятельности. На уроках спокойна, в ходе урока принимает активное участие. С интересом работает при поиске информации в дополнительных источниках.  Испытывает трудности в переходе с устных форм работы на письменные. Уровень развития речи </w:t>
      </w:r>
      <w:r>
        <w:rPr>
          <w:rFonts w:ascii="Times New Roman" w:hAnsi="Times New Roman"/>
          <w:sz w:val="24"/>
        </w:rPr>
        <w:t>Жасмины  соответствует</w:t>
      </w:r>
      <w:r>
        <w:rPr>
          <w:rFonts w:ascii="Times New Roman" w:hAnsi="Times New Roman"/>
          <w:sz w:val="24"/>
        </w:rPr>
        <w:t xml:space="preserve"> возрастной норме. Жасмина по прослушанному тексту отвечает на вопросы односложно, не может составить распространённое предложение, осуществить последовательный точный пересказ. Уделить внимание работы с текстом (выделять главное, работать с терминами), личностно-ориентированный подход, создание ситуации успеха, работа с дополнительными информационными источниками (поиск, анализ информации).</w:t>
      </w:r>
    </w:p>
    <w:p w14:paraId="82000000">
      <w:pPr>
        <w:pStyle w:val="Style_1"/>
        <w:tabs>
          <w:tab w:leader="none" w:pos="567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 </w:t>
      </w:r>
      <w:r>
        <w:rPr>
          <w:rFonts w:ascii="Times New Roman" w:hAnsi="Times New Roman"/>
          <w:sz w:val="24"/>
          <w:u w:val="single"/>
        </w:rPr>
        <w:t>Баженова Ильи</w:t>
      </w:r>
      <w:r>
        <w:rPr>
          <w:rFonts w:ascii="Times New Roman" w:hAnsi="Times New Roman"/>
          <w:sz w:val="24"/>
        </w:rPr>
        <w:t xml:space="preserve"> наблюдаются сложности при овладении программным материалом, обнаруживаются недостаточно сформированные основные учебные умения и навыки по биологии. У Ильи наблюдаются нарушения в организации работы с устными заданиями. Навыки словоизменения и словообразования слабо развиты, но при системном контроле работы учащегося, выполняет задания. В ином случае быстро отвлекается на посторонние вещи. нужны четкие и ясные указания относительно последовательности выполнения действий: прочитать, ответить на вопросы, как выполнить задания в учебнике или практическую работу на компьютере, как заполнить таблицу, и пр.</w:t>
      </w:r>
    </w:p>
    <w:p w14:paraId="83000000">
      <w:pPr>
        <w:pStyle w:val="Style_1"/>
        <w:tabs>
          <w:tab w:leader="none" w:pos="567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Балебеков Рустам</w:t>
      </w:r>
      <w:r>
        <w:rPr>
          <w:rFonts w:ascii="Times New Roman" w:hAnsi="Times New Roman"/>
          <w:sz w:val="24"/>
        </w:rPr>
        <w:t xml:space="preserve"> не умеет длительно сосредоточиться на каком-либо деле; неспособен к распределению и переключению внимания с одного вида деятельности на другой. Достаточно сложно запоминает учебный материал. Оперирует биологическими терминами. Испытывает трудности при установлении причинно-следственной связи. Умеет работать с текстом учебника, отвечать на поставленные вопросы конкретно и содержательно.    </w:t>
      </w:r>
    </w:p>
    <w:p w14:paraId="84000000">
      <w:pPr>
        <w:pStyle w:val="Style_1"/>
        <w:tabs>
          <w:tab w:leader="none" w:pos="567" w:val="left"/>
        </w:tabs>
        <w:spacing w:after="0" w:line="240" w:lineRule="auto"/>
        <w:ind w:firstLine="0" w:left="0"/>
        <w:jc w:val="both"/>
      </w:pPr>
      <w:r>
        <w:rPr>
          <w:rFonts w:ascii="Times New Roman" w:hAnsi="Times New Roman"/>
          <w:sz w:val="24"/>
        </w:rPr>
        <w:t>Уделить внимание на уровень сформированности у учащегося умения пользоваться предоставляемой им информацией, умения самостоятельно искать пути решения поставленной задачи</w:t>
      </w:r>
      <w:r>
        <w:rPr>
          <w:rFonts w:ascii="Times New Roman" w:hAnsi="Times New Roman"/>
          <w:sz w:val="24"/>
        </w:rPr>
        <w:t>; Увеличивать</w:t>
      </w:r>
      <w:r>
        <w:rPr>
          <w:rFonts w:ascii="Times New Roman" w:hAnsi="Times New Roman"/>
          <w:sz w:val="24"/>
        </w:rPr>
        <w:t xml:space="preserve"> степень самостоятельности, вводить в обучение задания, в основе которых лежат элементы творческой или поисковой деятельности.</w:t>
      </w:r>
    </w:p>
    <w:p w14:paraId="85000000">
      <w:pPr>
        <w:pStyle w:val="Style_4"/>
        <w:spacing w:after="0" w:before="0" w:line="240" w:lineRule="auto"/>
        <w:ind w:firstLine="708" w:left="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У </w:t>
      </w:r>
      <w:r>
        <w:rPr>
          <w:rFonts w:ascii="Times New Roman" w:hAnsi="Times New Roman"/>
          <w:sz w:val="24"/>
          <w:u w:val="single"/>
        </w:rPr>
        <w:t>Волгина Елисея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Segoe UI" w:hAnsi="Segoe UI"/>
          <w:b w:val="0"/>
          <w:i w:val="0"/>
          <w:caps w:val="0"/>
          <w:smallCaps w:val="0"/>
          <w:color w:themeColor="text1" w:themeShade="FF" w:themeTint="FF" w:val="000000"/>
          <w:sz w:val="24"/>
        </w:rPr>
        <w:t xml:space="preserve">отмечаются значительные затруднения при составлении рассказа по серии сюжетных картинок. Трудности в восприятии сюжетного изображения (сюжет в целом не воспринимает, перечисляет изображенное). Пересказ не выполняет. Умеет работать с текстом: находить главное, отвечать на вопросы. </w:t>
      </w:r>
      <w:r>
        <w:rPr>
          <w:rFonts w:ascii="Segoe UI" w:hAnsi="Segoe UI"/>
          <w:b w:val="0"/>
          <w:i w:val="1"/>
          <w:caps w:val="0"/>
          <w:smallCaps w:val="0"/>
          <w:color w:themeColor="text1" w:themeShade="FF" w:themeTint="FF" w:val="000000"/>
          <w:sz w:val="24"/>
        </w:rPr>
        <w:t xml:space="preserve"> Обратить внимание на развитие наблюдательности через показ явлений; формирование интереса к окружающему миру; наглядность в практически значимой деятельности; сознательность и активность в усвоении знаний; учёт индивидуальных особенностей.</w:t>
      </w:r>
    </w:p>
    <w:p w14:paraId="86000000">
      <w:pPr>
        <w:pStyle w:val="Style_1"/>
        <w:tabs>
          <w:tab w:leader="none" w:pos="567" w:val="left"/>
        </w:tabs>
        <w:spacing w:after="0" w:line="240" w:lineRule="auto"/>
        <w:ind w:firstLine="0" w:left="0"/>
        <w:jc w:val="both"/>
        <w:rPr>
          <w:rFonts w:ascii="Segoe UI" w:hAnsi="Segoe UI"/>
          <w:sz w:val="24"/>
        </w:rPr>
      </w:pPr>
      <w:r>
        <w:rPr>
          <w:rFonts w:ascii="Times New Roman" w:hAnsi="Times New Roman"/>
          <w:sz w:val="24"/>
          <w:u w:val="single"/>
        </w:rPr>
        <w:t>Захаров Фёдор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Segoe UI" w:hAnsi="Segoe UI"/>
          <w:b w:val="0"/>
          <w:i w:val="0"/>
          <w:caps w:val="0"/>
          <w:smallCaps w:val="0"/>
          <w:strike w:val="0"/>
          <w:color w:themeColor="text1" w:themeShade="FF" w:themeTint="FF" w:val="000000"/>
          <w:sz w:val="24"/>
          <w:u w:val="none"/>
        </w:rPr>
        <w:t xml:space="preserve">характеризуются бедностью словарного запаса. Многие слова употребляются в приближенном значении. Отмечаются значительные затруднения при составлении рассказа по серии сюжетных картинок. Трудности в восприятии сюжетного изображения (сюжет в целом не воспринимает, перечисляет изображенное). Пересказ не выполняет. Охотно соглашается с работами в формате тестирования и использования компьютерных технологий. </w:t>
      </w:r>
      <w:r>
        <w:rPr>
          <w:rFonts w:ascii="Segoe UI" w:hAnsi="Segoe UI"/>
          <w:b w:val="0"/>
          <w:i w:val="1"/>
          <w:caps w:val="0"/>
          <w:smallCaps w:val="0"/>
          <w:strike w:val="0"/>
          <w:color w:val="333333"/>
          <w:sz w:val="24"/>
          <w:u w:val="none"/>
        </w:rPr>
        <w:t>Обратить внимание на создание на уроках специальных ситуаций, способствующих достижению у учащейся даже незначительных успехов в различных видах деятельности</w:t>
      </w:r>
    </w:p>
    <w:p w14:paraId="87000000">
      <w:pPr>
        <w:pStyle w:val="Style_4"/>
        <w:spacing w:after="0" w:before="0" w:line="240" w:lineRule="auto"/>
        <w:ind w:firstLine="708" w:left="0"/>
        <w:jc w:val="both"/>
        <w:rPr>
          <w:rFonts w:ascii="Segoe UI" w:hAnsi="Segoe UI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sz w:val="24"/>
          <w:u w:val="single"/>
        </w:rPr>
        <w:t>Истуганов Рамиль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Segoe UI" w:hAnsi="Segoe UI"/>
          <w:b w:val="0"/>
          <w:i w:val="0"/>
          <w:caps w:val="0"/>
          <w:smallCaps w:val="0"/>
          <w:color w:themeColor="text1" w:themeShade="FF" w:themeTint="FF" w:val="000000"/>
          <w:sz w:val="24"/>
        </w:rPr>
        <w:t xml:space="preserve">не умеет длительно сосредоточиться на каком-либо деле; неспособен к распределению и переключению внимания с одного вида деятельности на другой. Достаточно легко запоминает учебный материал. Оперирует биологическими терминами. Испытывает трудности при установлении причинно-следственной связи. Умеет работать с текстом учебника, отвечать на поставленные вопросы конкретно и содержательно.   </w:t>
      </w:r>
    </w:p>
    <w:p w14:paraId="88000000">
      <w:pPr>
        <w:pStyle w:val="Style_4"/>
        <w:spacing w:after="0" w:before="0" w:line="240" w:lineRule="auto"/>
        <w:ind/>
        <w:jc w:val="both"/>
        <w:rPr>
          <w:rFonts w:ascii="Segoe UI" w:hAnsi="Segoe UI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  <w:r>
        <w:rPr>
          <w:rFonts w:ascii="Segoe UI" w:hAnsi="Segoe UI"/>
          <w:b w:val="0"/>
          <w:i w:val="1"/>
          <w:caps w:val="0"/>
          <w:smallCaps w:val="0"/>
          <w:color w:themeColor="text1" w:themeShade="FF" w:themeTint="FF" w:val="000000"/>
          <w:sz w:val="24"/>
        </w:rPr>
        <w:t>Уделить внимание на уровень сформированности у учащегося умения пользоваться предоставляемой им информацией, умения самостоятельно искать пути решения поставленной задачи; Увеличивать степень самостоятельности, вводить в обучение задания, в основе которых лежат элементы творческой или поисковой деятельности.</w:t>
      </w:r>
    </w:p>
    <w:p w14:paraId="89000000">
      <w:pPr>
        <w:pStyle w:val="Style_1"/>
        <w:tabs>
          <w:tab w:leader="none" w:pos="567" w:val="left"/>
        </w:tabs>
        <w:spacing w:after="0" w:line="240" w:lineRule="auto"/>
        <w:ind w:firstLine="0" w:left="0"/>
        <w:jc w:val="both"/>
        <w:rPr>
          <w:rFonts w:ascii="Segoe UI" w:hAnsi="Segoe UI"/>
          <w:b w:val="0"/>
          <w:i w:val="1"/>
          <w:caps w:val="0"/>
          <w:smallCaps w:val="0"/>
          <w:color w:themeColor="text1" w:themeShade="FF" w:themeTint="FF" w:val="000000"/>
          <w:sz w:val="24"/>
        </w:rPr>
      </w:pPr>
      <w:r>
        <w:rPr>
          <w:rFonts w:ascii="Times New Roman" w:hAnsi="Times New Roman"/>
          <w:sz w:val="24"/>
          <w:u w:val="single"/>
        </w:rPr>
        <w:t>Лукин Даниил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Segoe UI" w:hAnsi="Segoe UI"/>
          <w:b w:val="0"/>
          <w:i w:val="0"/>
          <w:caps w:val="0"/>
          <w:smallCaps w:val="0"/>
          <w:color w:themeColor="text1" w:themeShade="FF" w:themeTint="FF" w:val="000000"/>
          <w:sz w:val="24"/>
        </w:rPr>
        <w:t xml:space="preserve">наблюдается медленный темп деятельности. На уроках спокоен, в ходе урока принимает активное участие. С интересом работает при поиске информации в дополнительных источниках.  Испытывает трудности в переходе с устных форм работы на письменные. В момент выполнения задания необходимо Даниилу указать на какие-либо дополнения, уточнения, инструкции. ЕМУ может облегчить учебную деятельность использование зрительных опор на уроке (картин, схем, таблиц). </w:t>
      </w:r>
      <w:r>
        <w:rPr>
          <w:rFonts w:ascii="Segoe UI" w:hAnsi="Segoe UI"/>
          <w:b w:val="0"/>
          <w:i w:val="1"/>
          <w:caps w:val="0"/>
          <w:smallCaps w:val="0"/>
          <w:color w:themeColor="text1" w:themeShade="FF" w:themeTint="FF" w:val="000000"/>
          <w:sz w:val="24"/>
        </w:rPr>
        <w:t xml:space="preserve">Уделить внимание работы с текстом (выделять главное, работать с терминами), личностно-ориентированный подход, создание ситуации успеха, работа с дополнительными информационными источниками (поиск, анализ информации)  </w:t>
      </w:r>
    </w:p>
    <w:p w14:paraId="8A000000">
      <w:pPr>
        <w:pStyle w:val="Style_4"/>
        <w:spacing w:after="0" w:before="0" w:line="240" w:lineRule="auto"/>
        <w:ind w:firstLine="708" w:left="0"/>
        <w:jc w:val="both"/>
      </w:pPr>
      <w:r>
        <w:rPr>
          <w:rFonts w:ascii="Segoe UI" w:hAnsi="Segoe UI"/>
          <w:b w:val="0"/>
          <w:i w:val="0"/>
          <w:caps w:val="0"/>
          <w:smallCaps w:val="0"/>
          <w:color w:themeColor="text1" w:themeShade="FF" w:themeTint="FF" w:val="000000"/>
          <w:sz w:val="24"/>
          <w:u w:val="single"/>
        </w:rPr>
        <w:t>Мисрихановой Марине</w:t>
      </w:r>
      <w:r>
        <w:rPr>
          <w:rFonts w:ascii="Segoe UI" w:hAnsi="Segoe UI"/>
          <w:b w:val="0"/>
          <w:i w:val="0"/>
          <w:caps w:val="0"/>
          <w:smallCaps w:val="0"/>
          <w:color w:themeColor="text1" w:themeShade="FF" w:themeTint="FF" w:val="000000"/>
          <w:sz w:val="24"/>
        </w:rPr>
        <w:t xml:space="preserve"> нужны четкие и ясные указания относительно последовательности выполнения действий: прочитать, ответить на вопросы, как выполнить задания в учебнике или практическую работу на компьютере, как заполнить таблицу, и пр. Так как объем памяти не снижен, инструкция выполнения стандартная, учащаяся выполняет задания. Достаточно легко запоминает учебный материал. Оперирует биологическими терминами. Испытывает трудности при установлении причинно-следственной связи. Умеет работать с текстом учебника, отвечать на поставленные вопросы конкретно и содержательно. </w:t>
      </w:r>
      <w:r>
        <w:rPr>
          <w:rFonts w:ascii="Segoe UI" w:hAnsi="Segoe UI"/>
          <w:b w:val="0"/>
          <w:i w:val="1"/>
          <w:caps w:val="0"/>
          <w:smallCaps w:val="0"/>
          <w:color w:themeColor="text1" w:themeShade="FF" w:themeTint="FF" w:val="000000"/>
          <w:sz w:val="24"/>
        </w:rPr>
        <w:t>Уделить внимание на уровень сформированности у учащегося умения пользоваться предоставляемой им информацией, умения самостоятельно искать пути решения поставленной задачи</w:t>
      </w:r>
      <w:r>
        <w:rPr>
          <w:rFonts w:ascii="Segoe UI" w:hAnsi="Segoe UI"/>
          <w:b w:val="0"/>
          <w:i w:val="1"/>
          <w:caps w:val="0"/>
          <w:smallCaps w:val="0"/>
          <w:color w:themeColor="text1" w:themeShade="FF" w:themeTint="FF" w:val="000000"/>
          <w:sz w:val="24"/>
        </w:rPr>
        <w:t>; Увеличивать</w:t>
      </w:r>
      <w:r>
        <w:rPr>
          <w:rFonts w:ascii="Segoe UI" w:hAnsi="Segoe UI"/>
          <w:b w:val="0"/>
          <w:i w:val="1"/>
          <w:caps w:val="0"/>
          <w:smallCaps w:val="0"/>
          <w:color w:themeColor="text1" w:themeShade="FF" w:themeTint="FF" w:val="000000"/>
          <w:sz w:val="24"/>
        </w:rPr>
        <w:t xml:space="preserve"> степень самостоятельности, вводить в обучение задания, в основе которых лежат элементы творческой или поисковой деятельности.</w:t>
      </w:r>
    </w:p>
    <w:p w14:paraId="8B000000">
      <w:pPr>
        <w:pStyle w:val="Style_4"/>
        <w:spacing w:after="0" w:before="0" w:line="240" w:lineRule="auto"/>
        <w:ind w:firstLine="708" w:left="0"/>
        <w:jc w:val="both"/>
      </w:pPr>
      <w:r>
        <w:rPr>
          <w:rFonts w:ascii="Segoe UI" w:hAnsi="Segoe UI"/>
          <w:b w:val="0"/>
          <w:i w:val="0"/>
          <w:caps w:val="0"/>
          <w:smallCaps w:val="0"/>
          <w:color w:themeColor="text1" w:themeShade="FF" w:themeTint="FF" w:val="000000"/>
          <w:sz w:val="24"/>
        </w:rPr>
        <w:t xml:space="preserve">  У </w:t>
      </w:r>
      <w:r>
        <w:rPr>
          <w:rFonts w:ascii="Segoe UI" w:hAnsi="Segoe UI"/>
          <w:b w:val="0"/>
          <w:i w:val="0"/>
          <w:caps w:val="0"/>
          <w:smallCaps w:val="0"/>
          <w:color w:themeColor="text1" w:themeShade="FF" w:themeTint="FF" w:val="000000"/>
          <w:sz w:val="24"/>
          <w:u w:val="single"/>
        </w:rPr>
        <w:t>Халимбекова</w:t>
      </w:r>
      <w:r>
        <w:rPr>
          <w:rFonts w:ascii="Segoe UI" w:hAnsi="Segoe UI"/>
          <w:b w:val="0"/>
          <w:i w:val="0"/>
          <w:caps w:val="0"/>
          <w:smallCaps w:val="0"/>
          <w:color w:themeColor="text1" w:themeShade="FF" w:themeTint="FF" w:val="000000"/>
          <w:sz w:val="24"/>
          <w:u w:val="single"/>
        </w:rPr>
        <w:t xml:space="preserve"> Ислама</w:t>
      </w:r>
      <w:r>
        <w:rPr>
          <w:rFonts w:ascii="Segoe UI" w:hAnsi="Segoe UI"/>
          <w:b w:val="0"/>
          <w:i w:val="0"/>
          <w:caps w:val="0"/>
          <w:smallCaps w:val="0"/>
          <w:color w:themeColor="text1" w:themeShade="FF" w:themeTint="FF" w:val="000000"/>
          <w:sz w:val="24"/>
        </w:rPr>
        <w:t xml:space="preserve"> наблюдаются затруднения с теоретическими и письменными работами, больше нацелен работать с изображениями и рисунками, схемами, крайне редко с таблицами. Оперирование терминологией не наблюдается. Готов выполнять работы в онлайн формате, но сугубо во время уроков. </w:t>
      </w:r>
      <w:r>
        <w:rPr>
          <w:rFonts w:ascii="Segoe UI" w:hAnsi="Segoe UI"/>
          <w:b w:val="0"/>
          <w:i w:val="1"/>
          <w:caps w:val="0"/>
          <w:smallCaps w:val="0"/>
          <w:color w:val="00000A"/>
          <w:sz w:val="24"/>
        </w:rPr>
        <w:t>Уделить внимание работы с текстом (выделять главное, работать с терминами), личностно-ориентированный подход, создание ситуации успеха, работа с дополнительными информационными источниками (поиск, анализ информации)</w:t>
      </w:r>
    </w:p>
    <w:p w14:paraId="8C000000">
      <w:pPr>
        <w:pStyle w:val="Style_4"/>
        <w:spacing w:after="0" w:before="0" w:line="240" w:lineRule="auto"/>
        <w:ind w:firstLine="708" w:left="0"/>
        <w:jc w:val="both"/>
      </w:pPr>
      <w:r>
        <w:rPr>
          <w:rFonts w:ascii="Segoe UI" w:hAnsi="Segoe UI"/>
          <w:b w:val="0"/>
          <w:i w:val="0"/>
          <w:caps w:val="0"/>
          <w:smallCaps w:val="0"/>
          <w:color w:themeColor="text1" w:themeShade="FF" w:themeTint="FF" w:val="000000"/>
          <w:sz w:val="24"/>
          <w:u w:val="single"/>
        </w:rPr>
        <w:t xml:space="preserve">Шарипова </w:t>
      </w:r>
      <w:r>
        <w:rPr>
          <w:rFonts w:ascii="Segoe UI" w:hAnsi="Segoe UI"/>
          <w:b w:val="0"/>
          <w:i w:val="0"/>
          <w:caps w:val="0"/>
          <w:smallCaps w:val="0"/>
          <w:color w:themeColor="text1" w:themeShade="FF" w:themeTint="FF" w:val="000000"/>
          <w:sz w:val="24"/>
          <w:u w:val="single"/>
        </w:rPr>
        <w:t>Муборак</w:t>
      </w:r>
      <w:r>
        <w:rPr>
          <w:rFonts w:ascii="Segoe UI" w:hAnsi="Segoe UI"/>
          <w:b w:val="0"/>
          <w:i w:val="0"/>
          <w:caps w:val="0"/>
          <w:smallCaps w:val="0"/>
          <w:color w:themeColor="text1" w:themeShade="FF" w:themeTint="FF" w:val="000000"/>
          <w:sz w:val="24"/>
        </w:rPr>
        <w:t xml:space="preserve"> не умеет длительно сосредоточиться на каком-либо деле; неспособен к распределению и переключению внимания с одного вида деятельности на другой. При </w:t>
      </w:r>
      <w:r>
        <w:rPr>
          <w:rFonts w:ascii="Segoe UI" w:hAnsi="Segoe UI"/>
          <w:b w:val="0"/>
          <w:i w:val="0"/>
          <w:caps w:val="0"/>
          <w:smallCaps w:val="0"/>
          <w:color w:themeColor="text1" w:themeShade="FF" w:themeTint="FF" w:val="000000"/>
          <w:sz w:val="24"/>
        </w:rPr>
        <w:t>неконтроле</w:t>
      </w:r>
      <w:r>
        <w:rPr>
          <w:rFonts w:ascii="Segoe UI" w:hAnsi="Segoe UI"/>
          <w:b w:val="0"/>
          <w:i w:val="0"/>
          <w:caps w:val="0"/>
          <w:smallCaps w:val="0"/>
          <w:color w:themeColor="text1" w:themeShade="FF" w:themeTint="FF" w:val="000000"/>
          <w:sz w:val="24"/>
        </w:rPr>
        <w:t xml:space="preserve"> учащейся, начинает отвлекаться на посторонние вещи. По прослушанному тексту отвечает на вопросы односложно, не может составить распространённое предложение, осуществить последовательный точный пересказ. </w:t>
      </w:r>
      <w:r>
        <w:rPr>
          <w:rFonts w:ascii="Segoe UI" w:hAnsi="Segoe UI"/>
          <w:b w:val="0"/>
          <w:i w:val="1"/>
          <w:caps w:val="0"/>
          <w:smallCaps w:val="0"/>
          <w:color w:val="333333"/>
          <w:sz w:val="24"/>
        </w:rPr>
        <w:t xml:space="preserve">Обратить внимание на создание на уроках специальных ситуаций, способствующих достижению у учащейся даже незначительных успехов в различных видах деятельности.  </w:t>
      </w:r>
      <w:r>
        <w:t xml:space="preserve"> </w:t>
      </w:r>
    </w:p>
    <w:p w14:paraId="8D000000">
      <w:pPr>
        <w:pStyle w:val="Style_4"/>
        <w:spacing w:after="0" w:before="0" w:line="240" w:lineRule="auto"/>
        <w:ind w:firstLine="708" w:left="0"/>
        <w:jc w:val="both"/>
      </w:pPr>
      <w:r>
        <w:rPr>
          <w:rFonts w:ascii="Segoe UI" w:hAnsi="Segoe UI"/>
          <w:b w:val="0"/>
          <w:i w:val="0"/>
          <w:caps w:val="0"/>
          <w:smallCaps w:val="0"/>
          <w:color w:themeColor="text1" w:themeShade="FF" w:themeTint="FF" w:val="000000"/>
          <w:sz w:val="24"/>
        </w:rPr>
        <w:t>В процессе выполнения комплексной работы с текстом выяснилось, что дети  слабо владеют соответствующими этапу обучения регулятивными универсальными учебными действиями (умением планировать необходимые действия, контролировать процесс и результат деятельности, вносить необходимые коррективы, осознавать возникшие трудности, оценивать деятельность), коммуникативными универсальными учебными действиями (умеет вступать в диалог с учителем, сверстниками, участвовать в беседе, соблюдая правила речевого поведения, формулировать собственные мысли, высказывать и обосновывать свою точку зрения, осуществлять совместную деятельность в группах с учетом конкретных учебно-познавательных задач), познавательными универсальными учебными действиями (умеют самостоятельно находить и извлекать нужную информацию,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выводы). Данные результаты подтверждают </w:t>
      </w:r>
      <w:r>
        <w:rPr>
          <w:rFonts w:ascii="Segoe UI" w:hAnsi="Segoe UI"/>
          <w:b w:val="0"/>
          <w:i w:val="0"/>
          <w:caps w:val="0"/>
          <w:smallCaps w:val="0"/>
          <w:strike w:val="0"/>
          <w:color w:themeColor="text1" w:themeShade="FF" w:themeTint="FF" w:val="000000"/>
          <w:sz w:val="24"/>
          <w:u w:val="single"/>
        </w:rPr>
        <w:t>низкий уровень сформированности универсальных учебных действий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themeColor="text1" w:themeShade="FF" w:themeTint="FF" w:val="000000"/>
          <w:sz w:val="24"/>
          <w:u w:val="single"/>
        </w:rPr>
        <w:t>.</w:t>
      </w:r>
    </w:p>
    <w:p w14:paraId="8E000000">
      <w:pPr>
        <w:pStyle w:val="Style_4"/>
        <w:spacing w:after="0" w:before="0" w:line="240" w:lineRule="auto"/>
        <w:ind w:firstLine="708" w:left="0"/>
        <w:jc w:val="both"/>
        <w:rPr>
          <w:rFonts w:ascii="Segoe UI" w:hAnsi="Segoe UI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</w:p>
    <w:p w14:paraId="8F000000">
      <w:pPr>
        <w:pStyle w:val="Style_1"/>
        <w:tabs>
          <w:tab w:leader="none" w:pos="567" w:val="left"/>
        </w:tabs>
        <w:spacing w:after="0" w:line="240" w:lineRule="auto"/>
        <w:ind w:firstLine="0" w:left="0"/>
        <w:jc w:val="both"/>
        <w:rPr>
          <w:rFonts w:ascii="Segoe UI" w:hAnsi="Segoe UI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</w:p>
    <w:p w14:paraId="90000000">
      <w:pPr>
        <w:pStyle w:val="Style_1"/>
        <w:tabs>
          <w:tab w:leader="none" w:pos="567" w:val="left"/>
        </w:tabs>
        <w:spacing w:after="0" w:line="240" w:lineRule="auto"/>
        <w:ind w:firstLine="0" w:left="0"/>
        <w:jc w:val="both"/>
        <w:rPr>
          <w:rFonts w:ascii="Segoe UI" w:hAnsi="Segoe UI"/>
          <w:b w:val="0"/>
          <w:i w:val="0"/>
          <w:caps w:val="0"/>
          <w:smallCaps w:val="0"/>
          <w:color w:themeColor="text1" w:themeShade="FF" w:themeTint="FF" w:val="000000"/>
          <w:sz w:val="24"/>
        </w:rPr>
      </w:pPr>
    </w:p>
    <w:p w14:paraId="91000000">
      <w:pPr>
        <w:pStyle w:val="Style_1"/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2000000">
      <w:pPr>
        <w:pStyle w:val="Style_1"/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3000000">
      <w:pPr>
        <w:pStyle w:val="Style_1"/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4000000">
      <w:pPr>
        <w:pStyle w:val="Style_1"/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5000000">
      <w:pPr>
        <w:pStyle w:val="Style_1"/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6000000">
      <w:pPr>
        <w:pStyle w:val="Style_1"/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7000000">
      <w:pPr>
        <w:pStyle w:val="Style_1"/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8000000">
      <w:pPr>
        <w:pStyle w:val="Style_1"/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9000000">
      <w:pPr>
        <w:pStyle w:val="Style_1"/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A000000">
      <w:pPr>
        <w:pStyle w:val="Style_1"/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B000000">
      <w:pPr>
        <w:pStyle w:val="Style_1"/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C000000">
      <w:pPr>
        <w:pStyle w:val="Style_1"/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D000000">
      <w:pPr>
        <w:pStyle w:val="Style_1"/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E000000">
      <w:pPr>
        <w:pStyle w:val="Style_1"/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F000000">
      <w:pPr>
        <w:pStyle w:val="Style_1"/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0000000">
      <w:pPr>
        <w:pStyle w:val="Style_1"/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1000000">
      <w:pPr>
        <w:pStyle w:val="Style_1"/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2000000">
      <w:pPr>
        <w:pStyle w:val="Style_1"/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3000000">
      <w:pPr>
        <w:pStyle w:val="Style_1"/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4000000">
      <w:pPr>
        <w:pStyle w:val="Style_1"/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5000000">
      <w:pPr>
        <w:pStyle w:val="Style_1"/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6000000">
      <w:pPr>
        <w:pStyle w:val="Style_1"/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7000000">
      <w:pPr>
        <w:pStyle w:val="Style_1"/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8000000">
      <w:pPr>
        <w:pStyle w:val="Style_1"/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9000000">
      <w:pPr>
        <w:pStyle w:val="Style_1"/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A000000">
      <w:pPr>
        <w:pStyle w:val="Style_1"/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B000000">
      <w:pPr>
        <w:pStyle w:val="Style_1"/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C000000">
      <w:pPr>
        <w:pStyle w:val="Style_1"/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D000000">
      <w:pPr>
        <w:pStyle w:val="Style_1"/>
        <w:tabs>
          <w:tab w:leader="none" w:pos="56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E000000">
      <w:pPr>
        <w:pStyle w:val="Style_5"/>
        <w:tabs>
          <w:tab w:leader="none" w:pos="567" w:val="left"/>
        </w:tabs>
        <w:spacing w:after="0" w:line="240" w:lineRule="auto"/>
        <w:ind w:firstLine="0" w:left="36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3.Содержание рабочей программы </w:t>
      </w:r>
    </w:p>
    <w:p w14:paraId="AF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  <w:u w:val="single"/>
        </w:rPr>
      </w:pP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  <w:u w:val="single"/>
        </w:rPr>
        <w:t>1. Общий обзор организма человека (6 ч)</w:t>
      </w:r>
    </w:p>
    <w:p w14:paraId="B0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Науки, изучающие организм человека. Место человека в живой природе Искусственная (социальная) и природная среда. Биосоциальная природа человека. Анатомия. Физиология. Гигиена. Методы наук о человеке. Санитарно-эпидемиологические институты нашей страны. Части тела человека. Пропорции тела человека. Сходство человека с другими животными. Общие черты млекопитающих, приматов и человекообразных обезьян в организме человека. Специфические особенности человека как биологического вида</w:t>
      </w:r>
    </w:p>
    <w:p w14:paraId="B1000000">
      <w:pPr>
        <w:spacing w:after="0" w:line="240" w:lineRule="auto"/>
        <w:ind/>
        <w:jc w:val="both"/>
        <w:rPr>
          <w:rFonts w:ascii="Times New Roman" w:hAnsi="Times New Roman"/>
          <w:i w:val="1"/>
          <w:color w:val="231F20"/>
          <w:sz w:val="24"/>
        </w:rPr>
      </w:pPr>
      <w:r>
        <w:rPr>
          <w:rFonts w:ascii="Times New Roman" w:hAnsi="Times New Roman"/>
          <w:i w:val="1"/>
          <w:color w:val="231F20"/>
          <w:sz w:val="24"/>
        </w:rPr>
        <w:t>Лабораторная работа № 1</w:t>
      </w:r>
    </w:p>
    <w:p w14:paraId="B2000000">
      <w:pPr>
        <w:spacing w:after="0" w:line="240" w:lineRule="auto"/>
        <w:ind/>
        <w:jc w:val="both"/>
        <w:rPr>
          <w:rFonts w:ascii="Times New Roman" w:hAnsi="Times New Roman"/>
          <w:i w:val="1"/>
          <w:color w:val="231F20"/>
          <w:sz w:val="24"/>
        </w:rPr>
      </w:pPr>
      <w:r>
        <w:rPr>
          <w:rFonts w:ascii="Times New Roman" w:hAnsi="Times New Roman"/>
          <w:i w:val="1"/>
          <w:color w:val="231F20"/>
          <w:sz w:val="24"/>
        </w:rPr>
        <w:t>«Действие каталазы на пероксид водорода»</w:t>
      </w:r>
    </w:p>
    <w:p w14:paraId="B3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Ткани организма человека. Эпителиальные, соединительные, мышечные ткани. Нервная ткань.</w:t>
      </w:r>
    </w:p>
    <w:p w14:paraId="B4000000">
      <w:pPr>
        <w:spacing w:after="0" w:line="240" w:lineRule="auto"/>
        <w:ind/>
        <w:jc w:val="both"/>
        <w:rPr>
          <w:rFonts w:ascii="Times New Roman" w:hAnsi="Times New Roman"/>
          <w:i w:val="1"/>
          <w:color w:val="231F20"/>
          <w:sz w:val="24"/>
        </w:rPr>
      </w:pPr>
      <w:r>
        <w:rPr>
          <w:rFonts w:ascii="Times New Roman" w:hAnsi="Times New Roman"/>
          <w:i w:val="1"/>
          <w:color w:val="231F20"/>
          <w:sz w:val="24"/>
        </w:rPr>
        <w:t>Лабораторная работа № 2</w:t>
      </w:r>
    </w:p>
    <w:p w14:paraId="B5000000">
      <w:pPr>
        <w:spacing w:after="0" w:line="240" w:lineRule="auto"/>
        <w:ind/>
        <w:jc w:val="both"/>
        <w:rPr>
          <w:rFonts w:ascii="Times New Roman" w:hAnsi="Times New Roman"/>
          <w:i w:val="1"/>
          <w:color w:val="231F20"/>
          <w:sz w:val="24"/>
        </w:rPr>
      </w:pPr>
      <w:r>
        <w:rPr>
          <w:rFonts w:ascii="Times New Roman" w:hAnsi="Times New Roman"/>
          <w:i w:val="1"/>
          <w:color w:val="231F20"/>
          <w:sz w:val="24"/>
        </w:rPr>
        <w:t>«Клетки и ткани под микроскопом»</w:t>
      </w:r>
    </w:p>
    <w:p w14:paraId="B6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Общая характеристика систем органов организма человека. Регуляция работы внутренних органов. Система покровных органов. Опорно-двигательная, пищеварительная, кровеносная, иммунная, дыхательная, нервная, эндокринная, мочевыделительная, половая системы органов. Уровни организации организма. Нервная и гуморальная регуляция внутренних органов. Рефлекторная дуга.</w:t>
      </w:r>
    </w:p>
    <w:p w14:paraId="B7000000">
      <w:pPr>
        <w:spacing w:after="0" w:line="240" w:lineRule="auto"/>
        <w:ind/>
        <w:jc w:val="both"/>
        <w:rPr>
          <w:rFonts w:ascii="Times New Roman" w:hAnsi="Times New Roman"/>
          <w:i w:val="1"/>
          <w:color w:val="231F20"/>
          <w:sz w:val="24"/>
        </w:rPr>
      </w:pPr>
      <w:r>
        <w:rPr>
          <w:rFonts w:ascii="Times New Roman" w:hAnsi="Times New Roman"/>
          <w:i w:val="1"/>
          <w:color w:val="231F20"/>
          <w:sz w:val="24"/>
        </w:rPr>
        <w:t>Практическая работа</w:t>
      </w:r>
    </w:p>
    <w:p w14:paraId="B8000000">
      <w:pPr>
        <w:spacing w:after="0" w:line="240" w:lineRule="auto"/>
        <w:ind/>
        <w:jc w:val="both"/>
        <w:rPr>
          <w:rFonts w:ascii="Times New Roman" w:hAnsi="Times New Roman"/>
          <w:i w:val="1"/>
          <w:color w:val="231F20"/>
          <w:sz w:val="24"/>
        </w:rPr>
      </w:pPr>
      <w:r>
        <w:rPr>
          <w:rFonts w:ascii="Times New Roman" w:hAnsi="Times New Roman"/>
          <w:i w:val="1"/>
          <w:color w:val="231F20"/>
          <w:sz w:val="24"/>
        </w:rPr>
        <w:t>«Изучение мигательного рефлекса и его торможения»</w:t>
      </w:r>
    </w:p>
    <w:p w14:paraId="B9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  <w:u w:val="single"/>
        </w:rPr>
      </w:pPr>
      <w:r>
        <w:rPr>
          <w:rFonts w:ascii="Times New Roman" w:hAnsi="Times New Roman"/>
          <w:color w:val="231F20"/>
          <w:sz w:val="24"/>
          <w:u w:val="single"/>
        </w:rPr>
        <w:t xml:space="preserve"> 2. Опорно-двигательная система (10 ч)</w:t>
      </w:r>
    </w:p>
    <w:p w14:paraId="BA000000">
      <w:pPr>
        <w:spacing w:after="0" w:line="240" w:lineRule="auto"/>
        <w:ind/>
        <w:jc w:val="both"/>
        <w:rPr>
          <w:rFonts w:ascii="Times New Roman" w:hAnsi="Times New Roman"/>
          <w:i w:val="1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 xml:space="preserve">Строение, состав и типы соединения костей. Общая характеристика и значение скелета. Три типа костей. Строение костей. Состав костей. Типы соединения костей. </w:t>
      </w:r>
      <w:r>
        <w:rPr>
          <w:rFonts w:ascii="Times New Roman" w:hAnsi="Times New Roman"/>
          <w:i w:val="1"/>
          <w:color w:val="231F20"/>
          <w:sz w:val="24"/>
        </w:rPr>
        <w:t>Лабораторная работа№ 3 «Строение костной ткани». Лабораторная работа№ 4 «Состав костей»</w:t>
      </w:r>
    </w:p>
    <w:p w14:paraId="BB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Скелет головы и туловища. Отделы черепа. Кости, образующие череп. Отделы позвоночника. Строение позвонка. Строение грудной клетки.</w:t>
      </w:r>
    </w:p>
    <w:p w14:paraId="BC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Скелет конечностей. Строение скелета поясов конечностей, верхней и нижней конечностей.</w:t>
      </w:r>
    </w:p>
    <w:p w14:paraId="BD000000">
      <w:pPr>
        <w:spacing w:after="0" w:line="240" w:lineRule="auto"/>
        <w:ind/>
        <w:jc w:val="both"/>
        <w:rPr>
          <w:rFonts w:ascii="Times New Roman" w:hAnsi="Times New Roman"/>
          <w:i w:val="1"/>
          <w:color w:val="231F20"/>
          <w:sz w:val="24"/>
        </w:rPr>
      </w:pPr>
      <w:r>
        <w:rPr>
          <w:rFonts w:ascii="Times New Roman" w:hAnsi="Times New Roman"/>
          <w:i w:val="1"/>
          <w:color w:val="231F20"/>
          <w:sz w:val="24"/>
        </w:rPr>
        <w:t>Практическая работа «Исследование строения плечевого пояса и предплечья»</w:t>
      </w:r>
    </w:p>
    <w:p w14:paraId="BE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Первая помощь при повреждениях опорно-двигательной системы. Виды травм, затрагивающих скелет (растяжения, вывихи, открытые</w:t>
      </w:r>
    </w:p>
    <w:p w14:paraId="BF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 xml:space="preserve">и закрытые переломы). Необходимые приёмы первой помощи при травмах </w:t>
      </w:r>
      <w:r>
        <w:rPr>
          <w:rFonts w:ascii="Times New Roman" w:hAnsi="Times New Roman"/>
          <w:color w:val="231F20"/>
          <w:sz w:val="24"/>
        </w:rPr>
        <w:t>Определять</w:t>
      </w:r>
      <w:r>
        <w:rPr>
          <w:rFonts w:ascii="Times New Roman" w:hAnsi="Times New Roman"/>
          <w:color w:val="231F20"/>
          <w:sz w:val="24"/>
        </w:rPr>
        <w:t xml:space="preserve"> понятия: «растяжение», «вывих», «перелом». Строение, основные типы и группы мышц Гладкая и скелетная мускулатура. Строение скелетной мышцы. Основные группы скелетных мышц.</w:t>
      </w:r>
    </w:p>
    <w:p w14:paraId="C0000000">
      <w:pPr>
        <w:spacing w:after="0" w:line="240" w:lineRule="auto"/>
        <w:ind/>
        <w:jc w:val="both"/>
        <w:rPr>
          <w:rFonts w:ascii="Times New Roman" w:hAnsi="Times New Roman"/>
          <w:i w:val="1"/>
          <w:color w:val="231F20"/>
          <w:sz w:val="24"/>
        </w:rPr>
      </w:pPr>
      <w:r>
        <w:rPr>
          <w:rFonts w:ascii="Times New Roman" w:hAnsi="Times New Roman"/>
          <w:i w:val="1"/>
          <w:color w:val="231F20"/>
          <w:sz w:val="24"/>
        </w:rPr>
        <w:t>Практическая работа «Изучение расположения мышц головы»</w:t>
      </w:r>
    </w:p>
    <w:p w14:paraId="C1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Работа мышц Мышцы — антагонисты и синергисты. Динамическая и статическая работа мышц. Мышечное утомление. Нарушение осанки и плоскостопие. Осанка. Причины и последствия неправильной осанки. Предупреждение искривления позвоночника,</w:t>
      </w:r>
    </w:p>
    <w:p w14:paraId="C2000000">
      <w:pPr>
        <w:spacing w:after="0" w:line="240" w:lineRule="auto"/>
        <w:ind/>
        <w:jc w:val="both"/>
        <w:rPr>
          <w:rFonts w:ascii="Times New Roman" w:hAnsi="Times New Roman"/>
          <w:i w:val="1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 xml:space="preserve">плоскостопия. </w:t>
      </w:r>
      <w:r>
        <w:rPr>
          <w:rFonts w:ascii="Times New Roman" w:hAnsi="Times New Roman"/>
          <w:i w:val="1"/>
          <w:color w:val="231F20"/>
          <w:sz w:val="24"/>
        </w:rPr>
        <w:t>Практические работы «Проверка правильности осанки», «Выявление плоскостопия», «Оценка гибкости позвоночника»</w:t>
      </w:r>
    </w:p>
    <w:p w14:paraId="C3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Развитие опорно-двигательной системы. Развитие опорно-двигательной системы в ходе взросления. Значение двигательной активности и мышечных нагрузок. Физическая подготовка. Статические и динамические физические упражнения.</w:t>
      </w:r>
    </w:p>
    <w:p w14:paraId="C4000000">
      <w:pPr>
        <w:spacing w:after="0" w:line="240" w:lineRule="auto"/>
        <w:ind/>
        <w:jc w:val="both"/>
        <w:rPr>
          <w:rFonts w:ascii="Times New Roman" w:hAnsi="Times New Roman"/>
          <w:i w:val="1"/>
          <w:color w:val="231F20"/>
          <w:sz w:val="24"/>
        </w:rPr>
      </w:pPr>
      <w:r>
        <w:rPr>
          <w:rFonts w:ascii="Times New Roman" w:hAnsi="Times New Roman"/>
          <w:i w:val="1"/>
          <w:color w:val="231F20"/>
          <w:sz w:val="24"/>
        </w:rPr>
        <w:t>Обобщение и систематизация знаний по материалам темы 2</w:t>
      </w:r>
    </w:p>
    <w:p w14:paraId="C5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  <w:u w:val="single"/>
        </w:rPr>
      </w:pPr>
      <w:r>
        <w:rPr>
          <w:rFonts w:ascii="Times New Roman" w:hAnsi="Times New Roman"/>
          <w:b w:val="1"/>
          <w:color w:val="231F20"/>
          <w:sz w:val="24"/>
          <w:u w:val="single"/>
        </w:rPr>
        <w:t xml:space="preserve"> </w:t>
      </w:r>
      <w:r>
        <w:rPr>
          <w:rFonts w:ascii="Times New Roman" w:hAnsi="Times New Roman"/>
          <w:color w:val="231F20"/>
          <w:sz w:val="24"/>
          <w:u w:val="single"/>
        </w:rPr>
        <w:t>3. Кровеносная система. Внутренняя среда организма (7 ч)</w:t>
      </w:r>
    </w:p>
    <w:p w14:paraId="C6000000">
      <w:pPr>
        <w:spacing w:after="0" w:line="240" w:lineRule="auto"/>
        <w:ind/>
        <w:jc w:val="both"/>
        <w:rPr>
          <w:rFonts w:ascii="Times New Roman" w:hAnsi="Times New Roman"/>
          <w:b w:val="1"/>
          <w:color w:val="231F20"/>
          <w:sz w:val="24"/>
        </w:rPr>
      </w:pPr>
      <w:r>
        <w:rPr>
          <w:rFonts w:ascii="Times New Roman" w:hAnsi="Times New Roman"/>
          <w:i w:val="1"/>
          <w:color w:val="231F20"/>
          <w:sz w:val="24"/>
        </w:rPr>
        <w:t>Лабораторная работа № 5 «Сравнение крови человека с кровью лягушки»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Иммунитет. Тканевая совместимость. Переливание крови.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Иммунитет и иммунная система. Важнейшие открытия в сфере изучения иммунитета. Виды иммунитета. Прививки и сыворотки. Причины несовместимости тканей. Группы крови. Резус-фактор. Правила переливания крови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Сердце. Круги кровообращения. Органы кровообращения. Строение</w:t>
      </w:r>
    </w:p>
    <w:p w14:paraId="C7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сердца. Виды кровеносных сосудов. Большой и малый круги кровообращения Движение лимфы</w:t>
      </w:r>
    </w:p>
    <w:p w14:paraId="C8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 xml:space="preserve">Лимфатические сосуды. Лимфатические узлы. Роль лимфы организме. </w:t>
      </w:r>
      <w:r>
        <w:rPr>
          <w:rFonts w:ascii="Times New Roman" w:hAnsi="Times New Roman"/>
          <w:i w:val="1"/>
          <w:color w:val="231F20"/>
          <w:sz w:val="24"/>
        </w:rPr>
        <w:t>Практическая работа «Изучение явления кислородного голодания»</w:t>
      </w:r>
      <w:r>
        <w:rPr>
          <w:rFonts w:ascii="Times New Roman" w:hAnsi="Times New Roman"/>
          <w:color w:val="231F20"/>
          <w:sz w:val="24"/>
        </w:rPr>
        <w:t xml:space="preserve"> Движение крови по сосудам. Давление крови в сосудах. Верхнее и нижнее артериальное давление. Заболевания сердечно- сосудистой системы, связанные с давлением крови. Скорость кровотока. Пульс. Перераспределение крови в работающих органах.</w:t>
      </w:r>
    </w:p>
    <w:p w14:paraId="C9000000">
      <w:pPr>
        <w:spacing w:after="0" w:line="240" w:lineRule="auto"/>
        <w:ind/>
        <w:jc w:val="both"/>
        <w:rPr>
          <w:rFonts w:ascii="Times New Roman" w:hAnsi="Times New Roman"/>
          <w:b w:val="1"/>
          <w:color w:val="231F20"/>
          <w:sz w:val="24"/>
        </w:rPr>
      </w:pPr>
      <w:r>
        <w:rPr>
          <w:rFonts w:ascii="Times New Roman" w:hAnsi="Times New Roman"/>
          <w:i w:val="1"/>
          <w:color w:val="231F20"/>
          <w:sz w:val="24"/>
        </w:rPr>
        <w:t>Практические работы «Определению ЧСС, скорости кровотока», «Исследование рефлекторного притока крови к мышцам, включившимся в работу»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Регуляция работы органов кровеносной системы. Отделы нервной системы, управляющие работой сердца. Гуморальная регуляция сердца. Автоматизм сердца.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i w:val="1"/>
          <w:color w:val="231F20"/>
          <w:sz w:val="24"/>
        </w:rPr>
        <w:t xml:space="preserve">Практическая работа «Доказательство вреда </w:t>
      </w:r>
      <w:r>
        <w:rPr>
          <w:rFonts w:ascii="Times New Roman" w:hAnsi="Times New Roman"/>
          <w:i w:val="1"/>
          <w:color w:val="231F20"/>
          <w:sz w:val="24"/>
        </w:rPr>
        <w:t>табако</w:t>
      </w:r>
      <w:r>
        <w:rPr>
          <w:rFonts w:ascii="Times New Roman" w:hAnsi="Times New Roman"/>
          <w:i w:val="1"/>
          <w:color w:val="231F20"/>
          <w:sz w:val="24"/>
        </w:rPr>
        <w:t xml:space="preserve">-курения» </w:t>
      </w:r>
      <w:r>
        <w:rPr>
          <w:rFonts w:ascii="Times New Roman" w:hAnsi="Times New Roman"/>
          <w:color w:val="231F20"/>
          <w:sz w:val="24"/>
        </w:rPr>
        <w:t>Заболевания кровеносной системы. Первая помощь при кровотечениях.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Физические нагрузки и здоровье сердечно-сосудистой системы. Влияние курения и алкоголя на состояние сердечно-сосудистой системы.</w:t>
      </w:r>
    </w:p>
    <w:p w14:paraId="CA000000">
      <w:pPr>
        <w:spacing w:after="0" w:line="240" w:lineRule="auto"/>
        <w:ind/>
        <w:jc w:val="both"/>
        <w:rPr>
          <w:rFonts w:ascii="Times New Roman" w:hAnsi="Times New Roman"/>
          <w:i w:val="1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 xml:space="preserve">Виды кровотечений (капиллярное, венозное, артериальное). </w:t>
      </w:r>
      <w:r>
        <w:rPr>
          <w:rFonts w:ascii="Times New Roman" w:hAnsi="Times New Roman"/>
          <w:i w:val="1"/>
          <w:color w:val="231F20"/>
          <w:sz w:val="24"/>
        </w:rPr>
        <w:t>Практическая работа «Функциональная сердечно-сосудистая проба»</w:t>
      </w:r>
    </w:p>
    <w:p w14:paraId="CB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  <w:u w:val="single"/>
        </w:rPr>
      </w:pPr>
      <w:r>
        <w:rPr>
          <w:rFonts w:ascii="Times New Roman" w:hAnsi="Times New Roman"/>
          <w:color w:val="231F20"/>
          <w:sz w:val="24"/>
          <w:u w:val="single"/>
        </w:rPr>
        <w:t>4.Дыхательная система (7 ч)</w:t>
      </w:r>
    </w:p>
    <w:p w14:paraId="CC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 xml:space="preserve">Значение дыхательной системы. Органы дыхания. Связь дыхательной и кровеносной систем. Строение дыхательных путей. Органы дыхания и их функции Строение лёгких. Газообмен в лёгких и тканях Строение лёгких. Процесс поступления кислорода в кровь и транспорт кислорода от лёгких по телу. Роль эритроцитов и гемоглобина в переносе кислорода. </w:t>
      </w:r>
      <w:r>
        <w:rPr>
          <w:rFonts w:ascii="Times New Roman" w:hAnsi="Times New Roman"/>
          <w:i w:val="1"/>
          <w:color w:val="231F20"/>
          <w:sz w:val="24"/>
        </w:rPr>
        <w:t>Лабораторная работа № 6 «Состав вдыхаемого и выдыхаемого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i w:val="1"/>
          <w:color w:val="231F20"/>
          <w:sz w:val="24"/>
        </w:rPr>
        <w:t>воздуха»</w:t>
      </w:r>
      <w:r>
        <w:rPr>
          <w:rFonts w:ascii="Times New Roman" w:hAnsi="Times New Roman"/>
          <w:color w:val="231F20"/>
          <w:sz w:val="24"/>
        </w:rPr>
        <w:t xml:space="preserve"> Дыхательные движения. Механизм вдоха и выдоха. Органы, участвующие в дыхательных движениях. Влияние курения на функции</w:t>
      </w:r>
    </w:p>
    <w:p w14:paraId="CD000000">
      <w:pPr>
        <w:spacing w:after="0" w:line="240" w:lineRule="auto"/>
        <w:ind/>
        <w:jc w:val="both"/>
        <w:rPr>
          <w:rFonts w:ascii="Times New Roman" w:hAnsi="Times New Roman"/>
          <w:i w:val="1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 xml:space="preserve">альвеол лёгких. </w:t>
      </w:r>
      <w:r>
        <w:rPr>
          <w:rFonts w:ascii="Times New Roman" w:hAnsi="Times New Roman"/>
          <w:i w:val="1"/>
          <w:color w:val="231F20"/>
          <w:sz w:val="24"/>
        </w:rPr>
        <w:t xml:space="preserve">Лабораторная работа № 7 «Дыхательные движения» </w:t>
      </w:r>
      <w:r>
        <w:rPr>
          <w:rFonts w:ascii="Times New Roman" w:hAnsi="Times New Roman"/>
          <w:color w:val="231F20"/>
          <w:sz w:val="24"/>
        </w:rPr>
        <w:t xml:space="preserve">Регуляция дыхания. Контроль дыхания центральной нервной системой. Бессознательная и сознательная регуляция. Рефлексы кашля и чихания. Дыхательный центр. Гуморальная регуляция дыхания. </w:t>
      </w:r>
      <w:r>
        <w:rPr>
          <w:rFonts w:ascii="Times New Roman" w:hAnsi="Times New Roman"/>
          <w:i w:val="1"/>
          <w:color w:val="231F20"/>
          <w:sz w:val="24"/>
        </w:rPr>
        <w:t>Практическая работа «Измерение обхвата грудной клетки»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Заболевания дыхательной системы. Болезни органов дыхания, передающиеся через воздух (грипп, туберкулёз лёгких). Рак лёгких. Значение флюорографии. Жизненная ёмкость лёгких. Значение закаливания, физических упражнений для тренировки органов дыхания и гигиены помещений для здоровья человека.</w:t>
      </w:r>
    </w:p>
    <w:p w14:paraId="CE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i w:val="1"/>
          <w:color w:val="231F20"/>
          <w:sz w:val="24"/>
        </w:rPr>
        <w:t xml:space="preserve">Практическая работа «Определение запылённости воздуха» </w:t>
      </w:r>
      <w:r>
        <w:rPr>
          <w:rFonts w:ascii="Times New Roman" w:hAnsi="Times New Roman"/>
          <w:color w:val="231F20"/>
          <w:sz w:val="24"/>
        </w:rPr>
        <w:t>Первая помощь при повреждении дыхательных органов.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 xml:space="preserve">Первая помощь при попадании инородного тела в верхние дыхательные пути, при утоплении, удушении, заваливании землёй, при </w:t>
      </w:r>
      <w:r>
        <w:rPr>
          <w:rFonts w:ascii="Times New Roman" w:hAnsi="Times New Roman"/>
          <w:color w:val="231F20"/>
          <w:sz w:val="24"/>
        </w:rPr>
        <w:t>электротравмах</w:t>
      </w:r>
      <w:r>
        <w:rPr>
          <w:rFonts w:ascii="Times New Roman" w:hAnsi="Times New Roman"/>
          <w:color w:val="231F20"/>
          <w:sz w:val="24"/>
        </w:rPr>
        <w:t>. Искусственное дыхание. Непрямой массаж сердца.</w:t>
      </w:r>
    </w:p>
    <w:p w14:paraId="CF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  <w:u w:val="single"/>
        </w:rPr>
      </w:pPr>
      <w:r>
        <w:rPr>
          <w:rFonts w:ascii="Times New Roman" w:hAnsi="Times New Roman"/>
          <w:color w:val="231F20"/>
          <w:sz w:val="24"/>
          <w:u w:val="single"/>
        </w:rPr>
        <w:t>5. Пищеварительная система (7 ч)</w:t>
      </w:r>
    </w:p>
    <w:p w14:paraId="D0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 xml:space="preserve">Строение пищеварительной системы. Значение пищеварения. Органы пищеварительной системы. Пищеварительные железы. </w:t>
      </w:r>
      <w:r>
        <w:rPr>
          <w:rFonts w:ascii="Times New Roman" w:hAnsi="Times New Roman"/>
          <w:i w:val="1"/>
          <w:color w:val="231F20"/>
          <w:sz w:val="24"/>
        </w:rPr>
        <w:t>Практическая работа «Определение местоположения слюнных желёз»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Зубы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Строение зубного ряда человека. Смена зубов. Строение зуба. Значение зубов. Уход за зубами.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Пищеварение в ротовой полости и желудке. Механическая и химическая обработка пищи в ротовой полости. Пищеварение в желудке. Строение стенок желудка.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i w:val="1"/>
          <w:color w:val="231F20"/>
          <w:sz w:val="24"/>
        </w:rPr>
        <w:t>Лабораторная работа № 8 «Действие ферментов слюны на крахмал» Лабораторная работа № 9 «Действие ферментов желудочного сока на белки»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Пищеварение в кишечнике</w:t>
      </w:r>
    </w:p>
    <w:p w14:paraId="D1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Химическая обработка пищи в тонком кишечнике и всасывание питательных веществ. Печень и её функции. Толстая кишка, аппендикс и их функции</w:t>
      </w:r>
    </w:p>
    <w:p w14:paraId="D2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 xml:space="preserve">Регуляция пищеварения. Гигиена питания. Значение пищи и её состав. Рефлексы органов пищеварительной системы. Работы И.П. Павлова в области изучения рефлексов. Гуморальная регуляция пищеварения. Правильное питание. Питательные вещества пищи. Вода, минеральные вещества и витамины в пище. Правильная подготовка пищи к </w:t>
      </w:r>
      <w:r>
        <w:rPr>
          <w:rFonts w:ascii="Times New Roman" w:hAnsi="Times New Roman"/>
          <w:color w:val="231F20"/>
          <w:sz w:val="24"/>
        </w:rPr>
        <w:t>употреблению (части растений, накапливающие вредные вещества; санитарная обработка пищевых продуктов)</w:t>
      </w:r>
    </w:p>
    <w:p w14:paraId="D3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Заболевания органов пищеварения. Инфекционные заболевания желудочно-кишечного тракта и глистные заболевания: способы заражения и симптомы. Пищевые отравления: симптомы и первая помощь.</w:t>
      </w:r>
    </w:p>
    <w:p w14:paraId="D4000000">
      <w:pPr>
        <w:spacing w:after="0" w:line="240" w:lineRule="auto"/>
        <w:ind/>
        <w:jc w:val="both"/>
        <w:rPr>
          <w:rFonts w:ascii="Times New Roman" w:hAnsi="Times New Roman"/>
          <w:i w:val="1"/>
          <w:color w:val="231F20"/>
          <w:sz w:val="24"/>
        </w:rPr>
      </w:pPr>
      <w:r>
        <w:rPr>
          <w:rFonts w:ascii="Times New Roman" w:hAnsi="Times New Roman"/>
          <w:i w:val="1"/>
          <w:color w:val="231F20"/>
          <w:sz w:val="24"/>
        </w:rPr>
        <w:t>Обобщение и систематизация знаний по разделу 5</w:t>
      </w:r>
    </w:p>
    <w:p w14:paraId="D5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  <w:u w:val="single"/>
        </w:rPr>
      </w:pP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  <w:u w:val="single"/>
        </w:rPr>
        <w:t>6. Обмен веществ и энергии (3 ч)</w:t>
      </w:r>
    </w:p>
    <w:p w14:paraId="D6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Обменные процессы в организме. Стадии обмена веществ. Пластический и энергетический обмен</w:t>
      </w:r>
    </w:p>
    <w:p w14:paraId="D7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Нормы питания. Расход энергии в организме. Факторы, влияющие на основной и общий обмен организма. Нормы питания. Калорийность пищи.</w:t>
      </w:r>
    </w:p>
    <w:p w14:paraId="D8000000">
      <w:pPr>
        <w:spacing w:after="0" w:line="240" w:lineRule="auto"/>
        <w:ind/>
        <w:jc w:val="both"/>
        <w:rPr>
          <w:rFonts w:ascii="Times New Roman" w:hAnsi="Times New Roman"/>
          <w:b w:val="1"/>
          <w:color w:val="231F20"/>
          <w:sz w:val="24"/>
        </w:rPr>
      </w:pPr>
      <w:r>
        <w:rPr>
          <w:rFonts w:ascii="Times New Roman" w:hAnsi="Times New Roman"/>
          <w:i w:val="1"/>
          <w:color w:val="231F20"/>
          <w:sz w:val="24"/>
        </w:rPr>
        <w:t>Практическая работа «Определение тренированности организма по функциональной пробе с максимальной задержкой дыхания до и после нагрузки»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 xml:space="preserve">Витамины. Роль витаминов в организме. </w:t>
      </w:r>
      <w:r>
        <w:rPr>
          <w:rFonts w:ascii="Times New Roman" w:hAnsi="Times New Roman"/>
          <w:color w:val="231F20"/>
          <w:sz w:val="24"/>
        </w:rPr>
        <w:t>Гипер</w:t>
      </w:r>
      <w:r>
        <w:rPr>
          <w:rFonts w:ascii="Times New Roman" w:hAnsi="Times New Roman"/>
          <w:color w:val="231F20"/>
          <w:sz w:val="24"/>
        </w:rPr>
        <w:t>- и гиповитаминоз, авитаминоз. Важнейшие витамины, их значение для организма. Источники витаминов. Правильная подготовка пищевых продуктов к употреблению в пищу</w:t>
      </w:r>
    </w:p>
    <w:p w14:paraId="D9000000">
      <w:pPr>
        <w:spacing w:after="0" w:line="240" w:lineRule="auto"/>
        <w:ind/>
        <w:jc w:val="both"/>
        <w:rPr>
          <w:rFonts w:ascii="Times New Roman" w:hAnsi="Times New Roman"/>
          <w:b w:val="1"/>
          <w:color w:val="231F20"/>
          <w:sz w:val="24"/>
        </w:rPr>
      </w:pPr>
      <w:r>
        <w:rPr>
          <w:rFonts w:ascii="Times New Roman" w:hAnsi="Times New Roman"/>
          <w:color w:val="231F20"/>
          <w:sz w:val="24"/>
          <w:u w:val="single"/>
        </w:rPr>
        <w:t>7. Мочевыделительная система. (2 ч</w:t>
      </w:r>
      <w:r>
        <w:rPr>
          <w:rFonts w:ascii="Times New Roman" w:hAnsi="Times New Roman"/>
          <w:b w:val="1"/>
          <w:color w:val="231F20"/>
          <w:sz w:val="24"/>
          <w:u w:val="single"/>
        </w:rPr>
        <w:t>)</w:t>
      </w:r>
      <w:r>
        <w:rPr>
          <w:rFonts w:ascii="Times New Roman" w:hAnsi="Times New Roman"/>
          <w:color w:val="231F20"/>
          <w:sz w:val="24"/>
        </w:rPr>
        <w:t xml:space="preserve"> Строение и функции почек Строение мочевыделительной системы. Функции почек. Строение нефрона. Механизм фильтрации мочи в нефроне. Этапы формирования мочи в почках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Заболевания органов мочевыделения. Питьевой режим. Причины заболеваний почек. Значение воды и минеральных солей для организма. Гигиена питья. Обезвоживание. Водное отравление. Гигиенические требования к питьевой воде. Очистка воды. ПДК</w:t>
      </w:r>
    </w:p>
    <w:p w14:paraId="DA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8. Кожа (3 ч)</w:t>
      </w:r>
    </w:p>
    <w:p w14:paraId="DB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 xml:space="preserve">Значение кожи и её строение. Функции кожных покровов. Строение кожи </w:t>
      </w:r>
      <w:r>
        <w:rPr>
          <w:rFonts w:ascii="Times New Roman" w:hAnsi="Times New Roman"/>
          <w:color w:val="231F20"/>
          <w:sz w:val="24"/>
        </w:rPr>
        <w:t>Называть</w:t>
      </w:r>
      <w:r>
        <w:rPr>
          <w:rFonts w:ascii="Times New Roman" w:hAnsi="Times New Roman"/>
          <w:color w:val="231F20"/>
          <w:sz w:val="24"/>
        </w:rPr>
        <w:t xml:space="preserve"> слои кожи. Заболевания кожных покровов и повреждения кожи. Гигиена кожных покровов. Причины нарушения здоровья кожных покровов. Первая помощь при ожогах, обморожении. Инфекции кожи (грибковые заболевания, чесотка). Участие кожи в терморегуляции Закаливание. Первая помощь при тепловом и солнечном ударе</w:t>
      </w:r>
    </w:p>
    <w:p w14:paraId="DC000000">
      <w:pPr>
        <w:spacing w:after="0" w:line="240" w:lineRule="auto"/>
        <w:ind/>
        <w:jc w:val="both"/>
        <w:rPr>
          <w:rFonts w:ascii="Times New Roman" w:hAnsi="Times New Roman"/>
          <w:i w:val="1"/>
          <w:color w:val="231F20"/>
          <w:sz w:val="24"/>
        </w:rPr>
      </w:pPr>
      <w:r>
        <w:rPr>
          <w:rFonts w:ascii="Times New Roman" w:hAnsi="Times New Roman"/>
          <w:i w:val="1"/>
          <w:color w:val="231F20"/>
          <w:sz w:val="24"/>
        </w:rPr>
        <w:t>Обобщение и систематизация знаний по разделам 6–8</w:t>
      </w:r>
    </w:p>
    <w:p w14:paraId="DD000000">
      <w:pPr>
        <w:spacing w:after="0" w:line="240" w:lineRule="auto"/>
        <w:ind/>
        <w:jc w:val="both"/>
        <w:rPr>
          <w:rFonts w:ascii="Times New Roman" w:hAnsi="Times New Roman"/>
          <w:b w:val="1"/>
          <w:color w:val="231F20"/>
          <w:sz w:val="24"/>
        </w:rPr>
      </w:pP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  <w:u w:val="single"/>
        </w:rPr>
        <w:t xml:space="preserve">9. Эндокринная и нервная системы (5 ч). </w:t>
      </w:r>
      <w:r>
        <w:rPr>
          <w:rFonts w:ascii="Times New Roman" w:hAnsi="Times New Roman"/>
          <w:color w:val="231F20"/>
          <w:sz w:val="24"/>
        </w:rPr>
        <w:t>Железы и роль и гормонов в организме. Железы внешней, внутренней и смешанной секреции. Роль гормонов в росте и развитии организма. Влияние нарушений работы гипофиза, щитовидной железы на процессы роста и развития. Роль поджелудочной железы в организме; сахарный диабет. Роль надпочечников в организме; адреналин и норадреналин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Значение, строение и функция нервной системы. Общая характеристика роли нервной системы. Части и отделы нервной системы. Центральная и периферическая нервная система. Соматический и вегетативный отделы. Прямые и обратные связи.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i w:val="1"/>
          <w:color w:val="231F20"/>
          <w:sz w:val="24"/>
        </w:rPr>
        <w:t>Практическая работа «Изучение действия прямых и обратных связей»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Автономный отдел нервной системы. Нейрогормональная регуляция Парасимпатический и симпатический подотделы автономного отдела нервной системы. Связь желёз внутренней секреции с нервной системой. Согласованное действие гуморальной и нервной регуляции</w:t>
      </w:r>
    </w:p>
    <w:p w14:paraId="DE000000">
      <w:pPr>
        <w:spacing w:after="0" w:line="240" w:lineRule="auto"/>
        <w:ind/>
        <w:jc w:val="both"/>
        <w:rPr>
          <w:rFonts w:ascii="Times New Roman" w:hAnsi="Times New Roman"/>
          <w:i w:val="1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 xml:space="preserve">на организм. Скорость реагирования нервной и гуморальной систем. </w:t>
      </w:r>
      <w:r>
        <w:rPr>
          <w:rFonts w:ascii="Times New Roman" w:hAnsi="Times New Roman"/>
          <w:i w:val="1"/>
          <w:color w:val="231F20"/>
          <w:sz w:val="24"/>
        </w:rPr>
        <w:t>Практическая работа «Штриховое раздражение кожи»</w:t>
      </w:r>
    </w:p>
    <w:p w14:paraId="DF000000">
      <w:pPr>
        <w:spacing w:after="0" w:line="240" w:lineRule="auto"/>
        <w:ind/>
        <w:jc w:val="both"/>
        <w:rPr>
          <w:rFonts w:ascii="Times New Roman" w:hAnsi="Times New Roman"/>
          <w:i w:val="1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 xml:space="preserve">Спинной мозг. Строение спинного мозга. Рефлекторная функция спинного мозга (соматические и вегетативные рефлексы). Проводящая функция спинного мозга Головной мозг. Серое и белое вещество головного мозга. Строение и функции отделов головного мозга. Расположение и функции зон коры больших полушарий. </w:t>
      </w:r>
      <w:r>
        <w:rPr>
          <w:rFonts w:ascii="Times New Roman" w:hAnsi="Times New Roman"/>
          <w:i w:val="1"/>
          <w:color w:val="231F20"/>
          <w:sz w:val="24"/>
        </w:rPr>
        <w:t>Практическая работа «Изучение функций отделов головного мозга»</w:t>
      </w:r>
    </w:p>
    <w:p w14:paraId="E0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  <w:u w:val="single"/>
        </w:rPr>
      </w:pP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  <w:u w:val="single"/>
        </w:rPr>
        <w:t>10. Органы чувств. Анализаторы (6 ч)</w:t>
      </w:r>
    </w:p>
    <w:p w14:paraId="E1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Принцип работы органов чувств и анализаторов Пять чувств человека. Расположение, функции анализаторов и особенности их работы. Развитость органов чувств и тренировка. Иллюзия Орган зрения и зрительный анализатор. Значение зрения. Строение глаза. Слёзные железы. Оболочки глаза.</w:t>
      </w:r>
    </w:p>
    <w:p w14:paraId="E2000000">
      <w:pPr>
        <w:spacing w:after="0" w:line="240" w:lineRule="auto"/>
        <w:ind/>
        <w:jc w:val="both"/>
        <w:rPr>
          <w:rFonts w:ascii="Times New Roman" w:hAnsi="Times New Roman"/>
          <w:i w:val="1"/>
          <w:color w:val="231F20"/>
          <w:sz w:val="24"/>
        </w:rPr>
      </w:pPr>
      <w:r>
        <w:rPr>
          <w:rFonts w:ascii="Times New Roman" w:hAnsi="Times New Roman"/>
          <w:i w:val="1"/>
          <w:color w:val="231F20"/>
          <w:sz w:val="24"/>
        </w:rPr>
        <w:t>Практические работы «Исследование реакции зрачка на освещённость», «Исследование принципа работы хрусталика, обнаружение слепого пятна» «Исследование принципа работы хрусталика, обнаружение слепого пятна».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 xml:space="preserve">Заболевания и повреждения органов </w:t>
      </w:r>
      <w:r>
        <w:rPr>
          <w:rFonts w:ascii="Times New Roman" w:hAnsi="Times New Roman"/>
          <w:color w:val="231F20"/>
          <w:sz w:val="24"/>
        </w:rPr>
        <w:t>зрения Близорукость и дальнозоркость. Первая помощь при повреждении глаз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Органы слуха, равновесия и их анализаторы Значение слуха. Части уха. Строение и функции наружного, среднего и внутреннего уха. Шум как фактор, вредно влияющий на слух. Заболевания уха. Строение и расположение органа равновесия.</w:t>
      </w:r>
    </w:p>
    <w:p w14:paraId="E3000000">
      <w:pPr>
        <w:spacing w:after="0" w:line="240" w:lineRule="auto"/>
        <w:ind/>
        <w:jc w:val="both"/>
        <w:rPr>
          <w:rFonts w:ascii="Times New Roman" w:hAnsi="Times New Roman"/>
          <w:i w:val="1"/>
          <w:color w:val="231F20"/>
          <w:sz w:val="24"/>
        </w:rPr>
      </w:pPr>
      <w:r>
        <w:rPr>
          <w:rFonts w:ascii="Times New Roman" w:hAnsi="Times New Roman"/>
          <w:i w:val="1"/>
          <w:color w:val="231F20"/>
          <w:sz w:val="24"/>
        </w:rPr>
        <w:t xml:space="preserve">Практическая работа «Оценка состояния вестибулярного аппарата» </w:t>
      </w:r>
      <w:r>
        <w:rPr>
          <w:rFonts w:ascii="Times New Roman" w:hAnsi="Times New Roman"/>
          <w:color w:val="231F20"/>
          <w:sz w:val="24"/>
        </w:rPr>
        <w:t>Органы осязания, обоняния и вкуса. Значение, расположение и устройство органов осязания, обоняния и вкуса. Вредные пахучие вещества. Особенности работы органа вкуса.</w:t>
      </w:r>
      <w:r>
        <w:rPr>
          <w:rFonts w:ascii="Times New Roman" w:hAnsi="Times New Roman"/>
          <w:b w:val="1"/>
          <w:color w:val="231F20"/>
          <w:sz w:val="24"/>
        </w:rPr>
        <w:t xml:space="preserve"> </w:t>
      </w:r>
      <w:r>
        <w:rPr>
          <w:rFonts w:ascii="Times New Roman" w:hAnsi="Times New Roman"/>
          <w:i w:val="1"/>
          <w:color w:val="231F20"/>
          <w:sz w:val="24"/>
        </w:rPr>
        <w:t>Практическая работа</w:t>
      </w:r>
      <w:r>
        <w:rPr>
          <w:rFonts w:ascii="Times New Roman" w:hAnsi="Times New Roman"/>
          <w:i w:val="1"/>
          <w:color w:val="231F20"/>
          <w:sz w:val="24"/>
        </w:rPr>
        <w:tab/>
      </w:r>
      <w:r>
        <w:rPr>
          <w:rFonts w:ascii="Times New Roman" w:hAnsi="Times New Roman"/>
          <w:i w:val="1"/>
          <w:color w:val="231F20"/>
          <w:sz w:val="24"/>
        </w:rPr>
        <w:t xml:space="preserve"> «Исследование тактильных рецепторов»</w:t>
      </w:r>
    </w:p>
    <w:p w14:paraId="E4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  <w:u w:val="single"/>
        </w:rPr>
      </w:pPr>
      <w:r>
        <w:rPr>
          <w:rFonts w:ascii="Times New Roman" w:hAnsi="Times New Roman"/>
          <w:b w:val="1"/>
          <w:color w:val="231F20"/>
          <w:sz w:val="24"/>
          <w:u w:val="single"/>
        </w:rPr>
        <w:t xml:space="preserve">  </w:t>
      </w:r>
      <w:r>
        <w:rPr>
          <w:rFonts w:ascii="Times New Roman" w:hAnsi="Times New Roman"/>
          <w:color w:val="231F20"/>
          <w:sz w:val="24"/>
          <w:u w:val="single"/>
        </w:rPr>
        <w:t>11. Поведение человека и высшая нервная деятельность (9 ч)</w:t>
      </w:r>
    </w:p>
    <w:p w14:paraId="E5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 xml:space="preserve">Врождённые формы поведения. Положительные и отрицательные (побудительные и тормозные) инстинкты и рефлексы. Явление запечатления (импринтинга) Приобретённые формы поведения. Условные рефлексы и торможение рефлекса. Подкрепление рефлекса. Динамический стереотип. </w:t>
      </w:r>
      <w:r>
        <w:rPr>
          <w:rFonts w:ascii="Times New Roman" w:hAnsi="Times New Roman"/>
          <w:i w:val="1"/>
          <w:color w:val="231F20"/>
          <w:sz w:val="24"/>
        </w:rPr>
        <w:t>Практическая работа «Перестройка динамического стереотипа»</w:t>
      </w:r>
      <w:r>
        <w:rPr>
          <w:rFonts w:ascii="Times New Roman" w:hAnsi="Times New Roman"/>
          <w:color w:val="231F20"/>
          <w:sz w:val="24"/>
        </w:rPr>
        <w:t xml:space="preserve"> Закономерности работы головного мозга. Центральное торможение. Безусловное (врождённое) и условное (приобретённое) торможение. Явление доминанты. Закон взаимной индукции Сложная психическая деятельность: речь, память, мышление Наука о высшей нервной деятельности. Появление и развитие речи в эволюции человека и индивидуальном развитии. Внутренняя и внешняя речь. Познавательные процессы. Восприятие и впечатление. Виды и процессы памяти. Особенности запоминания. Воображение. Мышление</w:t>
      </w:r>
    </w:p>
    <w:p w14:paraId="E6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Психологические особенности личности. Типы темперамента. Характер личности и факторы, влияющие на него. Экстраверты и интроверты. Интересы и склонности. Способности. Выбор будущей профессиональной деятельности</w:t>
      </w:r>
    </w:p>
    <w:p w14:paraId="E7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 xml:space="preserve">Регуляция поведения. Волевые качества личности и волевые действия. Побудительная и тормозная функции воли. Внушаемость и негативизм. Эмоциональные реакции, эмоциональные состояния и эмоциональные отношения (чувства). Астенические и стенические эмоции. Непроизвольное и произвольное внимание. Рассеянность внимания. </w:t>
      </w:r>
      <w:r>
        <w:rPr>
          <w:rFonts w:ascii="Times New Roman" w:hAnsi="Times New Roman"/>
          <w:i w:val="1"/>
          <w:color w:val="231F20"/>
          <w:sz w:val="24"/>
        </w:rPr>
        <w:t>Практическая работа «Изучение внимания»</w:t>
      </w:r>
      <w:r>
        <w:rPr>
          <w:rFonts w:ascii="Times New Roman" w:hAnsi="Times New Roman"/>
          <w:color w:val="231F20"/>
          <w:sz w:val="24"/>
        </w:rPr>
        <w:t xml:space="preserve"> Режим дня. Работоспособность. Сон и его значение</w:t>
      </w:r>
    </w:p>
    <w:p w14:paraId="E8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 xml:space="preserve">Стадии работоспособности (врабатывание, устойчивая работоспособность, истощение). Значение и состав правильного режима дня, активного отдыха. Сон как составляющая суточных биоритмов. Медленный и быстрый сон. Природа сновидений. Значение сна для человека. Гигиена сна Вред </w:t>
      </w:r>
      <w:r>
        <w:rPr>
          <w:rFonts w:ascii="Times New Roman" w:hAnsi="Times New Roman"/>
          <w:color w:val="231F20"/>
          <w:sz w:val="24"/>
        </w:rPr>
        <w:t>наркогенных</w:t>
      </w:r>
      <w:r>
        <w:rPr>
          <w:rFonts w:ascii="Times New Roman" w:hAnsi="Times New Roman"/>
          <w:color w:val="231F20"/>
          <w:sz w:val="24"/>
        </w:rPr>
        <w:t xml:space="preserve"> веществ Примеры </w:t>
      </w:r>
      <w:r>
        <w:rPr>
          <w:rFonts w:ascii="Times New Roman" w:hAnsi="Times New Roman"/>
          <w:color w:val="231F20"/>
          <w:sz w:val="24"/>
        </w:rPr>
        <w:t>наркогенных</w:t>
      </w:r>
      <w:r>
        <w:rPr>
          <w:rFonts w:ascii="Times New Roman" w:hAnsi="Times New Roman"/>
          <w:color w:val="231F20"/>
          <w:sz w:val="24"/>
        </w:rPr>
        <w:t xml:space="preserve"> веществ. Причины обращения молодых людей к </w:t>
      </w:r>
      <w:r>
        <w:rPr>
          <w:rFonts w:ascii="Times New Roman" w:hAnsi="Times New Roman"/>
          <w:color w:val="231F20"/>
          <w:sz w:val="24"/>
        </w:rPr>
        <w:t>наркогенным</w:t>
      </w:r>
      <w:r>
        <w:rPr>
          <w:rFonts w:ascii="Times New Roman" w:hAnsi="Times New Roman"/>
          <w:color w:val="231F20"/>
          <w:sz w:val="24"/>
        </w:rPr>
        <w:t xml:space="preserve"> веществам. Процесс привыкания к курению. Влияние курения на организм. Опасность привыкания к наркотикам и токсическим веществам. Реакция абстиненции. Влияние алкоголя на организм.</w:t>
      </w:r>
    </w:p>
    <w:p w14:paraId="E9000000">
      <w:pPr>
        <w:spacing w:after="0" w:line="240" w:lineRule="auto"/>
        <w:ind/>
        <w:jc w:val="both"/>
        <w:rPr>
          <w:rFonts w:ascii="Times New Roman" w:hAnsi="Times New Roman"/>
          <w:i w:val="1"/>
          <w:color w:val="231F20"/>
          <w:sz w:val="24"/>
        </w:rPr>
      </w:pPr>
      <w:r>
        <w:rPr>
          <w:rFonts w:ascii="Times New Roman" w:hAnsi="Times New Roman"/>
          <w:i w:val="1"/>
          <w:color w:val="231F20"/>
          <w:sz w:val="24"/>
        </w:rPr>
        <w:t xml:space="preserve">Обобщение и систематизация знаний по материалам раздела 11 </w:t>
      </w:r>
    </w:p>
    <w:p w14:paraId="EA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  <w:u w:val="single"/>
        </w:rPr>
      </w:pPr>
      <w:r>
        <w:rPr>
          <w:rFonts w:ascii="Times New Roman" w:hAnsi="Times New Roman"/>
          <w:color w:val="231F20"/>
          <w:sz w:val="24"/>
          <w:u w:val="single"/>
        </w:rPr>
        <w:t>12. Половая система. Индивидуальное развитие организма (3 ч)</w:t>
      </w:r>
    </w:p>
    <w:p w14:paraId="EB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Половая система человека. Заболевания наследственные, врождённые, передающиеся половым путём. Факторы, определяющие пол. Строение женской и мужской половой системы. Созревание половых клеток и сопутствующие процессы в организме. Гигиена внешних половых органов. Причины наследственных заболеваний. Врождённые заболевания. Заболевания, передаваемые половым путём. СПИД Развитие организма человека. Созревание зародыша. Закономерности роста и развития ребёнка. Ростовые скачки. Календарный и биологический возраст</w:t>
      </w:r>
    </w:p>
    <w:p w14:paraId="EC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  <w:u w:val="single"/>
        </w:rPr>
      </w:pPr>
      <w:r>
        <w:rPr>
          <w:rFonts w:ascii="Times New Roman" w:hAnsi="Times New Roman"/>
          <w:color w:val="231F20"/>
          <w:sz w:val="24"/>
          <w:u w:val="single"/>
        </w:rPr>
        <w:t>Повторение (2 ч)</w:t>
      </w:r>
    </w:p>
    <w:p w14:paraId="ED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Повторение по темы «Высшая нервная деятельность. Память»</w:t>
      </w:r>
    </w:p>
    <w:p w14:paraId="EE000000">
      <w:pPr>
        <w:spacing w:after="0" w:line="240" w:lineRule="auto"/>
        <w:ind/>
        <w:jc w:val="both"/>
        <w:rPr>
          <w:rFonts w:ascii="Times New Roman" w:hAnsi="Times New Roman"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>Повторение по темы" Высшая нервная деятельность. Мышление"</w:t>
      </w:r>
    </w:p>
    <w:p w14:paraId="EF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231F20"/>
          <w:sz w:val="24"/>
        </w:rPr>
      </w:pPr>
    </w:p>
    <w:p w14:paraId="F0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231F20"/>
          <w:sz w:val="24"/>
        </w:rPr>
      </w:pPr>
    </w:p>
    <w:p w14:paraId="F1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231F20"/>
          <w:sz w:val="24"/>
        </w:rPr>
      </w:pPr>
    </w:p>
    <w:p w14:paraId="F2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231F20"/>
          <w:sz w:val="24"/>
        </w:rPr>
      </w:pPr>
    </w:p>
    <w:p w14:paraId="F3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231F20"/>
          <w:sz w:val="24"/>
        </w:rPr>
      </w:pPr>
    </w:p>
    <w:p w14:paraId="F4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231F20"/>
          <w:sz w:val="24"/>
        </w:rPr>
      </w:pPr>
    </w:p>
    <w:p w14:paraId="F5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231F20"/>
          <w:sz w:val="24"/>
        </w:rPr>
      </w:pPr>
    </w:p>
    <w:p w14:paraId="F6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231F20"/>
          <w:sz w:val="24"/>
        </w:rPr>
      </w:pPr>
    </w:p>
    <w:p w14:paraId="F7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231F20"/>
          <w:sz w:val="24"/>
        </w:rPr>
      </w:pPr>
    </w:p>
    <w:p w14:paraId="F8000000">
      <w:pPr>
        <w:spacing w:after="0" w:line="240" w:lineRule="auto"/>
        <w:ind/>
        <w:jc w:val="both"/>
        <w:rPr>
          <w:rFonts w:ascii="Times New Roman" w:hAnsi="Times New Roman"/>
          <w:b w:val="1"/>
          <w:color w:val="231F20"/>
          <w:sz w:val="24"/>
        </w:rPr>
      </w:pPr>
    </w:p>
    <w:p w14:paraId="F9000000">
      <w:pPr>
        <w:spacing w:after="0" w:line="240" w:lineRule="auto"/>
        <w:ind/>
        <w:jc w:val="both"/>
        <w:rPr>
          <w:rFonts w:ascii="Times New Roman" w:hAnsi="Times New Roman"/>
          <w:b w:val="1"/>
          <w:color w:val="231F20"/>
          <w:sz w:val="24"/>
        </w:rPr>
      </w:pPr>
    </w:p>
    <w:p w14:paraId="FA000000">
      <w:pPr>
        <w:spacing w:after="0" w:line="240" w:lineRule="auto"/>
        <w:ind/>
        <w:jc w:val="both"/>
        <w:rPr>
          <w:rFonts w:ascii="Times New Roman" w:hAnsi="Times New Roman"/>
          <w:b w:val="1"/>
          <w:color w:val="231F20"/>
          <w:sz w:val="24"/>
        </w:rPr>
      </w:pPr>
    </w:p>
    <w:p w14:paraId="FB000000">
      <w:pPr>
        <w:spacing w:after="0" w:line="240" w:lineRule="auto"/>
        <w:ind/>
        <w:jc w:val="both"/>
        <w:rPr>
          <w:rFonts w:ascii="Times New Roman" w:hAnsi="Times New Roman"/>
          <w:b w:val="1"/>
          <w:color w:val="231F20"/>
          <w:sz w:val="24"/>
        </w:rPr>
      </w:pPr>
    </w:p>
    <w:p w14:paraId="FC000000">
      <w:pPr>
        <w:spacing w:after="0" w:line="240" w:lineRule="auto"/>
        <w:ind/>
        <w:jc w:val="both"/>
        <w:rPr>
          <w:rFonts w:ascii="Times New Roman" w:hAnsi="Times New Roman"/>
          <w:b w:val="1"/>
          <w:color w:val="231F20"/>
          <w:sz w:val="24"/>
        </w:rPr>
      </w:pPr>
    </w:p>
    <w:p w14:paraId="FD000000">
      <w:pPr>
        <w:spacing w:after="0" w:line="240" w:lineRule="auto"/>
        <w:ind/>
        <w:jc w:val="both"/>
        <w:rPr>
          <w:rFonts w:ascii="Times New Roman" w:hAnsi="Times New Roman"/>
          <w:b w:val="1"/>
          <w:color w:val="231F20"/>
          <w:sz w:val="24"/>
        </w:rPr>
      </w:pPr>
    </w:p>
    <w:p w14:paraId="FE000000">
      <w:pPr>
        <w:spacing w:after="0" w:line="240" w:lineRule="auto"/>
        <w:ind/>
        <w:jc w:val="both"/>
        <w:rPr>
          <w:rFonts w:ascii="Times New Roman" w:hAnsi="Times New Roman"/>
          <w:b w:val="1"/>
          <w:color w:val="231F20"/>
          <w:sz w:val="24"/>
        </w:rPr>
      </w:pPr>
    </w:p>
    <w:p w14:paraId="FF000000">
      <w:pPr>
        <w:spacing w:after="0" w:line="240" w:lineRule="auto"/>
        <w:ind/>
        <w:jc w:val="both"/>
        <w:rPr>
          <w:rFonts w:ascii="Times New Roman" w:hAnsi="Times New Roman"/>
          <w:b w:val="1"/>
          <w:color w:val="231F20"/>
          <w:sz w:val="24"/>
        </w:rPr>
      </w:pPr>
    </w:p>
    <w:p w14:paraId="00010000">
      <w:pPr>
        <w:spacing w:after="0" w:line="240" w:lineRule="auto"/>
        <w:ind/>
        <w:jc w:val="both"/>
        <w:rPr>
          <w:rFonts w:ascii="Times New Roman" w:hAnsi="Times New Roman"/>
          <w:b w:val="1"/>
          <w:color w:val="231F20"/>
          <w:sz w:val="24"/>
        </w:rPr>
      </w:pPr>
    </w:p>
    <w:p w14:paraId="01010000">
      <w:pPr>
        <w:sectPr>
          <w:pgSz w:h="16838" w:orient="portrait" w:w="11906"/>
          <w:pgMar w:bottom="567" w:footer="709" w:gutter="0" w:header="709" w:left="1701" w:right="1134" w:top="567"/>
        </w:sectPr>
      </w:pPr>
    </w:p>
    <w:p w14:paraId="02010000">
      <w:pPr>
        <w:spacing w:after="0" w:line="240" w:lineRule="auto"/>
        <w:ind/>
        <w:rPr>
          <w:rFonts w:ascii="Times New Roman" w:hAnsi="Times New Roman"/>
          <w:b w:val="1"/>
          <w:sz w:val="21"/>
        </w:rPr>
      </w:pPr>
    </w:p>
    <w:p w14:paraId="03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 Тематический план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4"/>
        <w:gridCol w:w="1700"/>
        <w:gridCol w:w="839"/>
        <w:gridCol w:w="2937"/>
        <w:gridCol w:w="1119"/>
        <w:gridCol w:w="3076"/>
        <w:gridCol w:w="1119"/>
        <w:gridCol w:w="3496"/>
        <w:gridCol w:w="775"/>
      </w:tblGrid>
      <w:tr>
        <w:tc>
          <w:tcPr>
            <w:tcW w:type="dxa" w:w="6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1"/>
              </w:rPr>
            </w:pPr>
            <w:r>
              <w:rPr>
                <w:rFonts w:ascii="Times New Roman" w:hAnsi="Times New Roman"/>
                <w:b w:val="1"/>
                <w:sz w:val="21"/>
              </w:rPr>
              <w:t>№ п/п</w:t>
            </w:r>
          </w:p>
        </w:tc>
        <w:tc>
          <w:tcPr>
            <w:tcW w:type="dxa" w:w="1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1"/>
              </w:rPr>
            </w:pPr>
            <w:r>
              <w:rPr>
                <w:rFonts w:ascii="Times New Roman" w:hAnsi="Times New Roman"/>
                <w:b w:val="1"/>
                <w:sz w:val="21"/>
              </w:rPr>
              <w:t>Основные разделы</w:t>
            </w:r>
          </w:p>
        </w:tc>
        <w:tc>
          <w:tcPr>
            <w:tcW w:type="dxa" w:w="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1"/>
              </w:rPr>
            </w:pPr>
            <w:r>
              <w:rPr>
                <w:rFonts w:ascii="Times New Roman" w:hAnsi="Times New Roman"/>
                <w:b w:val="1"/>
                <w:sz w:val="21"/>
              </w:rPr>
              <w:t>Количество часов</w:t>
            </w:r>
          </w:p>
        </w:tc>
        <w:tc>
          <w:tcPr>
            <w:tcW w:type="dxa" w:w="1252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1"/>
              </w:rPr>
            </w:pPr>
            <w:r>
              <w:rPr>
                <w:rFonts w:ascii="Times New Roman" w:hAnsi="Times New Roman"/>
                <w:b w:val="1"/>
                <w:sz w:val="21"/>
              </w:rPr>
              <w:t>Тематический контроль</w:t>
            </w:r>
          </w:p>
        </w:tc>
      </w:tr>
      <w:tr>
        <w:tc>
          <w:tcPr>
            <w:tcW w:type="dxa" w:w="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1"/>
              </w:rPr>
            </w:pPr>
            <w:r>
              <w:rPr>
                <w:rFonts w:ascii="Times New Roman" w:hAnsi="Times New Roman"/>
                <w:b w:val="1"/>
                <w:sz w:val="21"/>
              </w:rPr>
              <w:t>Лабораторная работа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1"/>
              </w:rPr>
            </w:pPr>
            <w:r>
              <w:rPr>
                <w:rFonts w:ascii="Times New Roman" w:hAnsi="Times New Roman"/>
                <w:b w:val="1"/>
                <w:sz w:val="21"/>
              </w:rPr>
              <w:t xml:space="preserve">Дата 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1"/>
              </w:rPr>
            </w:pPr>
            <w:r>
              <w:rPr>
                <w:rFonts w:ascii="Times New Roman" w:hAnsi="Times New Roman"/>
                <w:b w:val="1"/>
                <w:sz w:val="21"/>
              </w:rPr>
              <w:t>Практическая работа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1"/>
              </w:rPr>
            </w:pPr>
            <w:r>
              <w:rPr>
                <w:rFonts w:ascii="Times New Roman" w:hAnsi="Times New Roman"/>
                <w:b w:val="1"/>
                <w:sz w:val="21"/>
              </w:rPr>
              <w:t>Дата</w:t>
            </w:r>
          </w:p>
        </w:tc>
        <w:tc>
          <w:tcPr>
            <w:tcW w:type="dxa" w:w="3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1"/>
              </w:rPr>
            </w:pPr>
            <w:r>
              <w:rPr>
                <w:rFonts w:ascii="Times New Roman" w:hAnsi="Times New Roman"/>
                <w:b w:val="1"/>
                <w:sz w:val="21"/>
              </w:rPr>
              <w:t>Контроль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1"/>
              </w:rPr>
            </w:pPr>
            <w:r>
              <w:rPr>
                <w:rFonts w:ascii="Times New Roman" w:hAnsi="Times New Roman"/>
                <w:b w:val="1"/>
                <w:sz w:val="21"/>
              </w:rPr>
              <w:t>Дата</w:t>
            </w:r>
          </w:p>
        </w:tc>
      </w:tr>
      <w:tr>
        <w:tc>
          <w:tcPr>
            <w:tcW w:type="dxa" w:w="6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</w:p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231F20"/>
                <w:sz w:val="21"/>
              </w:rPr>
              <w:t xml:space="preserve">Общий обзор организма человека  </w:t>
            </w:r>
          </w:p>
        </w:tc>
        <w:tc>
          <w:tcPr>
            <w:tcW w:type="dxa" w:w="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6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i w:val="1"/>
                <w:color w:val="231F20"/>
                <w:sz w:val="21"/>
              </w:rPr>
              <w:t>Лабораторная работа № 1 «Действие каталазы на пероксид водорода»</w:t>
            </w:r>
            <w:r>
              <w:rPr>
                <w:rFonts w:ascii="Times New Roman" w:hAnsi="Times New Roman"/>
                <w:i w:val="1"/>
                <w:sz w:val="21"/>
              </w:rPr>
              <w:t xml:space="preserve"> 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ascii="Times New Roman" w:hAnsi="Times New Roman"/>
                <w:sz w:val="21"/>
              </w:rPr>
              <w:t>.09.21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i w:val="1"/>
                <w:color w:val="231F20"/>
                <w:sz w:val="21"/>
              </w:rPr>
              <w:t>Практическая работа № 1</w:t>
            </w:r>
            <w:r>
              <w:rPr>
                <w:rFonts w:ascii="Times New Roman" w:hAnsi="Times New Roman"/>
                <w:color w:val="231F20"/>
                <w:sz w:val="21"/>
              </w:rPr>
              <w:t xml:space="preserve"> «Изучение мигательного рефлекса»</w:t>
            </w:r>
          </w:p>
        </w:tc>
        <w:tc>
          <w:tcPr>
            <w:tcW w:type="dxa" w:w="1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18</w:t>
            </w:r>
            <w:r>
              <w:rPr>
                <w:rFonts w:ascii="Times New Roman" w:hAnsi="Times New Roman"/>
                <w:sz w:val="21"/>
              </w:rPr>
              <w:t>.09.21</w:t>
            </w:r>
          </w:p>
        </w:tc>
        <w:tc>
          <w:tcPr>
            <w:tcW w:type="dxa" w:w="3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231F20"/>
                <w:sz w:val="21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231F20"/>
                <w:sz w:val="21"/>
              </w:rPr>
              <w:t>знаний  по</w:t>
            </w:r>
            <w:r>
              <w:rPr>
                <w:rFonts w:ascii="Times New Roman" w:hAnsi="Times New Roman"/>
                <w:color w:val="231F20"/>
                <w:sz w:val="21"/>
              </w:rPr>
              <w:t xml:space="preserve"> теме: «Общий обзор организма человека». Тест № 1</w:t>
            </w:r>
          </w:p>
        </w:tc>
        <w:tc>
          <w:tcPr>
            <w:tcW w:type="dxa" w:w="7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21.09</w:t>
            </w:r>
          </w:p>
        </w:tc>
      </w:tr>
      <w:tr>
        <w:trPr>
          <w:trHeight w:hRule="atLeast" w:val="761"/>
        </w:trPr>
        <w:tc>
          <w:tcPr>
            <w:tcW w:type="dxa" w:w="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1"/>
              </w:rPr>
            </w:pPr>
            <w:r>
              <w:rPr>
                <w:rFonts w:ascii="Times New Roman" w:hAnsi="Times New Roman"/>
                <w:i w:val="1"/>
                <w:color w:val="231F20"/>
                <w:sz w:val="21"/>
              </w:rPr>
              <w:t>Лабораторная работа № 2 «Клетки и ткани под микроскопом»</w:t>
            </w:r>
            <w:r>
              <w:rPr>
                <w:rFonts w:ascii="Times New Roman" w:hAnsi="Times New Roman"/>
                <w:i w:val="1"/>
                <w:sz w:val="21"/>
              </w:rPr>
              <w:t xml:space="preserve"> 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14.09.21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</w:t>
            </w:r>
          </w:p>
        </w:tc>
        <w:tc>
          <w:tcPr>
            <w:tcW w:type="dxa" w:w="7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042"/>
        </w:trPr>
        <w:tc>
          <w:tcPr>
            <w:tcW w:type="dxa" w:w="6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2</w:t>
            </w:r>
          </w:p>
        </w:tc>
        <w:tc>
          <w:tcPr>
            <w:tcW w:type="dxa" w:w="1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231F20"/>
                <w:sz w:val="21"/>
              </w:rPr>
              <w:t xml:space="preserve">Опорно-двигательная система  </w:t>
            </w:r>
          </w:p>
          <w:p w14:paraId="1E010000">
            <w:pPr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</w:t>
            </w:r>
          </w:p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</w:t>
            </w:r>
          </w:p>
        </w:tc>
        <w:tc>
          <w:tcPr>
            <w:tcW w:type="dxa" w:w="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10 ч</w:t>
            </w:r>
          </w:p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</w:t>
            </w:r>
          </w:p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spacing w:before="17"/>
              <w:ind w:right="59"/>
              <w:contextualSpacing w:val="1"/>
              <w:jc w:val="both"/>
              <w:rPr>
                <w:rFonts w:ascii="Times New Roman" w:hAnsi="Times New Roman"/>
                <w:i w:val="1"/>
                <w:color w:val="231F20"/>
                <w:sz w:val="21"/>
              </w:rPr>
            </w:pPr>
            <w:r>
              <w:rPr>
                <w:rFonts w:ascii="Times New Roman" w:hAnsi="Times New Roman"/>
                <w:color w:val="231F20"/>
                <w:sz w:val="21"/>
              </w:rPr>
              <w:t xml:space="preserve"> </w:t>
            </w:r>
            <w:r>
              <w:rPr>
                <w:rFonts w:ascii="Times New Roman" w:hAnsi="Times New Roman"/>
                <w:i w:val="1"/>
                <w:color w:val="231F20"/>
                <w:sz w:val="21"/>
              </w:rPr>
              <w:t xml:space="preserve">Лабораторная работа №3 </w:t>
            </w:r>
            <w:r>
              <w:rPr>
                <w:rFonts w:ascii="Times New Roman" w:hAnsi="Times New Roman"/>
                <w:color w:val="231F20"/>
                <w:sz w:val="21"/>
              </w:rPr>
              <w:t>«Строение костной ткани»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25</w:t>
            </w:r>
            <w:r>
              <w:rPr>
                <w:rFonts w:ascii="Times New Roman" w:hAnsi="Times New Roman"/>
                <w:sz w:val="21"/>
              </w:rPr>
              <w:t>.09.21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231F20"/>
                <w:sz w:val="21"/>
              </w:rPr>
            </w:pPr>
            <w:r>
              <w:rPr>
                <w:rFonts w:ascii="Times New Roman" w:hAnsi="Times New Roman"/>
                <w:i w:val="1"/>
                <w:color w:val="231F20"/>
                <w:sz w:val="21"/>
              </w:rPr>
              <w:t xml:space="preserve">Практическая работа №2 </w:t>
            </w:r>
            <w:r>
              <w:rPr>
                <w:rFonts w:ascii="Times New Roman" w:hAnsi="Times New Roman"/>
                <w:color w:val="231F20"/>
                <w:sz w:val="21"/>
              </w:rPr>
              <w:t>«Исследование строения плечевого пояса и предплечья»</w:t>
            </w:r>
          </w:p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02</w:t>
            </w:r>
            <w:r>
              <w:rPr>
                <w:rFonts w:ascii="Times New Roman" w:hAnsi="Times New Roman"/>
                <w:sz w:val="21"/>
              </w:rPr>
              <w:t>.10.21</w:t>
            </w:r>
          </w:p>
        </w:tc>
        <w:tc>
          <w:tcPr>
            <w:tcW w:type="dxa" w:w="3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231F20"/>
                <w:sz w:val="21"/>
              </w:rPr>
              <w:t>Обобщение и систематизация знаний по теме «Опорно-двигательная система». Тест № 2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26.10</w:t>
            </w:r>
          </w:p>
        </w:tc>
      </w:tr>
      <w:tr>
        <w:trPr>
          <w:trHeight w:hRule="atLeast" w:val="793"/>
        </w:trPr>
        <w:tc>
          <w:tcPr>
            <w:tcW w:type="dxa" w:w="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spacing w:before="17"/>
              <w:ind w:right="59"/>
              <w:contextualSpacing w:val="1"/>
              <w:jc w:val="both"/>
              <w:rPr>
                <w:rFonts w:ascii="Times New Roman" w:hAnsi="Times New Roman"/>
                <w:i w:val="1"/>
                <w:color w:val="231F20"/>
                <w:sz w:val="21"/>
              </w:rPr>
            </w:pPr>
            <w:r>
              <w:rPr>
                <w:rFonts w:ascii="Times New Roman" w:hAnsi="Times New Roman"/>
                <w:color w:val="231F20"/>
                <w:sz w:val="21"/>
              </w:rPr>
              <w:t xml:space="preserve"> </w:t>
            </w:r>
            <w:r>
              <w:rPr>
                <w:rFonts w:ascii="Times New Roman" w:hAnsi="Times New Roman"/>
                <w:i w:val="1"/>
                <w:color w:val="231F20"/>
                <w:sz w:val="21"/>
              </w:rPr>
              <w:t xml:space="preserve">Лабораторная работа №4 </w:t>
            </w:r>
            <w:r>
              <w:rPr>
                <w:rFonts w:ascii="Times New Roman" w:hAnsi="Times New Roman"/>
                <w:color w:val="231F20"/>
                <w:sz w:val="21"/>
              </w:rPr>
              <w:t>«Состав костей»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28.09.21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i w:val="1"/>
                <w:color w:val="231F20"/>
                <w:sz w:val="21"/>
              </w:rPr>
              <w:t xml:space="preserve">Практическая работа №3 </w:t>
            </w:r>
            <w:r>
              <w:rPr>
                <w:rFonts w:ascii="Times New Roman" w:hAnsi="Times New Roman"/>
                <w:color w:val="231F20"/>
                <w:sz w:val="21"/>
              </w:rPr>
              <w:t>«Изучение расположения мышц головы»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09</w:t>
            </w:r>
            <w:r>
              <w:rPr>
                <w:rFonts w:ascii="Times New Roman" w:hAnsi="Times New Roman"/>
                <w:sz w:val="21"/>
              </w:rPr>
              <w:t>.10.21</w:t>
            </w:r>
          </w:p>
        </w:tc>
        <w:tc>
          <w:tcPr>
            <w:tcW w:type="dxa" w:w="34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</w:t>
            </w:r>
          </w:p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</w:t>
            </w:r>
          </w:p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</w:t>
            </w:r>
          </w:p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</w:t>
            </w:r>
          </w:p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</w:t>
            </w:r>
          </w:p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</w:t>
            </w:r>
          </w:p>
        </w:tc>
        <w:tc>
          <w:tcPr>
            <w:tcW w:type="dxa" w:w="7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i w:val="1"/>
                <w:sz w:val="21"/>
              </w:rPr>
              <w:t xml:space="preserve"> </w:t>
            </w:r>
          </w:p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1"/>
              </w:rPr>
            </w:pPr>
          </w:p>
        </w:tc>
        <w:tc>
          <w:tcPr>
            <w:tcW w:type="dxa" w:w="1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1"/>
              </w:rPr>
            </w:pP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spacing w:before="38"/>
              <w:ind w:right="57"/>
              <w:contextualSpacing w:val="1"/>
              <w:jc w:val="both"/>
              <w:rPr>
                <w:rFonts w:ascii="Times New Roman" w:hAnsi="Times New Roman"/>
                <w:color w:val="231F20"/>
                <w:sz w:val="21"/>
              </w:rPr>
            </w:pPr>
            <w:r>
              <w:rPr>
                <w:rFonts w:ascii="Times New Roman" w:hAnsi="Times New Roman"/>
                <w:i w:val="1"/>
                <w:color w:val="231F20"/>
                <w:sz w:val="21"/>
              </w:rPr>
              <w:t>Практическая работа № 4</w:t>
            </w:r>
            <w:r>
              <w:rPr>
                <w:rFonts w:ascii="Times New Roman" w:hAnsi="Times New Roman"/>
                <w:color w:val="231F20"/>
                <w:sz w:val="21"/>
              </w:rPr>
              <w:t xml:space="preserve"> </w:t>
            </w:r>
            <w:r>
              <w:rPr>
                <w:rFonts w:ascii="Times New Roman" w:hAnsi="Times New Roman"/>
                <w:i w:val="1"/>
                <w:color w:val="231F20"/>
                <w:sz w:val="21"/>
              </w:rPr>
              <w:t>«Выявление плоскостопия»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ascii="Times New Roman" w:hAnsi="Times New Roman"/>
                <w:sz w:val="21"/>
              </w:rPr>
              <w:t>6</w:t>
            </w:r>
            <w:r>
              <w:rPr>
                <w:rFonts w:ascii="Times New Roman" w:hAnsi="Times New Roman"/>
                <w:sz w:val="21"/>
              </w:rPr>
              <w:t>.10.21</w:t>
            </w:r>
          </w:p>
        </w:tc>
        <w:tc>
          <w:tcPr>
            <w:tcW w:type="dxa" w:w="3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03"/>
        </w:trPr>
        <w:tc>
          <w:tcPr>
            <w:tcW w:type="dxa" w:w="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spacing w:before="38"/>
              <w:ind w:right="57"/>
              <w:contextualSpacing w:val="1"/>
              <w:jc w:val="both"/>
              <w:rPr>
                <w:rFonts w:ascii="Times New Roman" w:hAnsi="Times New Roman"/>
                <w:i w:val="1"/>
                <w:color w:val="231F20"/>
                <w:sz w:val="21"/>
              </w:rPr>
            </w:pPr>
            <w:r>
              <w:rPr>
                <w:rFonts w:ascii="Times New Roman" w:hAnsi="Times New Roman"/>
                <w:i w:val="1"/>
                <w:color w:val="231F20"/>
                <w:sz w:val="21"/>
              </w:rPr>
              <w:t xml:space="preserve">Практическая работы №5 </w:t>
            </w:r>
            <w:r>
              <w:rPr>
                <w:rFonts w:ascii="Times New Roman" w:hAnsi="Times New Roman"/>
                <w:color w:val="231F20"/>
                <w:sz w:val="21"/>
              </w:rPr>
              <w:t>«Проверка правильности осанки»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19.10.21</w:t>
            </w:r>
          </w:p>
        </w:tc>
        <w:tc>
          <w:tcPr>
            <w:tcW w:type="dxa" w:w="3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3"/>
        </w:trPr>
        <w:tc>
          <w:tcPr>
            <w:tcW w:type="dxa" w:w="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1"/>
              </w:rPr>
            </w:pPr>
            <w:r>
              <w:rPr>
                <w:rFonts w:ascii="Times New Roman" w:hAnsi="Times New Roman"/>
                <w:i w:val="1"/>
                <w:color w:val="231F20"/>
                <w:sz w:val="21"/>
              </w:rPr>
              <w:t xml:space="preserve">Практическая работа №6  </w:t>
            </w:r>
            <w:r>
              <w:rPr>
                <w:rFonts w:ascii="Times New Roman" w:hAnsi="Times New Roman"/>
                <w:color w:val="231F20"/>
                <w:sz w:val="21"/>
              </w:rPr>
              <w:t>«Оценка гибкости позвоночника»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23.10</w:t>
            </w:r>
            <w:r>
              <w:rPr>
                <w:rFonts w:ascii="Times New Roman" w:hAnsi="Times New Roman"/>
                <w:sz w:val="21"/>
              </w:rPr>
              <w:t>.21</w:t>
            </w:r>
          </w:p>
        </w:tc>
        <w:tc>
          <w:tcPr>
            <w:tcW w:type="dxa" w:w="3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499"/>
        </w:trPr>
        <w:tc>
          <w:tcPr>
            <w:tcW w:type="dxa" w:w="6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</w:t>
            </w:r>
          </w:p>
        </w:tc>
        <w:tc>
          <w:tcPr>
            <w:tcW w:type="dxa" w:w="1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spacing w:before="17"/>
              <w:ind w:right="59"/>
              <w:contextualSpacing w:val="1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231F20"/>
                <w:sz w:val="21"/>
              </w:rPr>
              <w:t>Кровеносная система. Внутренняя среда организма</w:t>
            </w:r>
          </w:p>
        </w:tc>
        <w:tc>
          <w:tcPr>
            <w:tcW w:type="dxa" w:w="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7 ч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  <w:color w:val="231F20"/>
                <w:sz w:val="21"/>
              </w:rPr>
            </w:pPr>
            <w:r>
              <w:rPr>
                <w:rFonts w:ascii="Times New Roman" w:hAnsi="Times New Roman"/>
                <w:i w:val="1"/>
                <w:color w:val="231F20"/>
                <w:sz w:val="21"/>
              </w:rPr>
              <w:t xml:space="preserve"> Лабораторная работа № 5</w:t>
            </w:r>
          </w:p>
          <w:p w14:paraId="42010000">
            <w:pPr>
              <w:spacing w:before="17"/>
              <w:ind w:right="59"/>
              <w:contextualSpacing w:val="1"/>
              <w:rPr>
                <w:rFonts w:ascii="Times New Roman" w:hAnsi="Times New Roman"/>
                <w:i w:val="1"/>
                <w:color w:val="231F20"/>
                <w:sz w:val="21"/>
              </w:rPr>
            </w:pPr>
            <w:r>
              <w:rPr>
                <w:rFonts w:ascii="Times New Roman" w:hAnsi="Times New Roman"/>
                <w:color w:val="231F20"/>
                <w:sz w:val="21"/>
              </w:rPr>
              <w:t>«Сравнение крови человека с кровью лягушки»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30.10</w:t>
            </w:r>
            <w:r>
              <w:rPr>
                <w:rFonts w:ascii="Times New Roman" w:hAnsi="Times New Roman"/>
                <w:sz w:val="21"/>
              </w:rPr>
              <w:t>.21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spacing w:before="20"/>
              <w:ind w:right="59"/>
              <w:contextualSpacing w:val="1"/>
              <w:jc w:val="both"/>
              <w:rPr>
                <w:rFonts w:ascii="Times New Roman" w:hAnsi="Times New Roman"/>
                <w:i w:val="1"/>
                <w:color w:val="231F20"/>
                <w:sz w:val="21"/>
              </w:rPr>
            </w:pPr>
            <w:r>
              <w:rPr>
                <w:rFonts w:ascii="Times New Roman" w:hAnsi="Times New Roman"/>
                <w:i w:val="1"/>
                <w:color w:val="231F20"/>
                <w:sz w:val="21"/>
              </w:rPr>
              <w:t xml:space="preserve">Практическая работа №7 </w:t>
            </w:r>
            <w:r>
              <w:rPr>
                <w:rFonts w:ascii="Times New Roman" w:hAnsi="Times New Roman"/>
                <w:color w:val="231F20"/>
                <w:sz w:val="21"/>
              </w:rPr>
              <w:t>«Изучение явления кислородного голодания»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</w:t>
            </w:r>
            <w:r>
              <w:rPr>
                <w:rFonts w:ascii="Times New Roman" w:hAnsi="Times New Roman"/>
                <w:sz w:val="21"/>
              </w:rPr>
              <w:t>.11.21</w:t>
            </w:r>
          </w:p>
        </w:tc>
        <w:tc>
          <w:tcPr>
            <w:tcW w:type="dxa" w:w="3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9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pPr>
              <w:spacing w:before="17"/>
              <w:ind w:right="59"/>
              <w:contextualSpacing w:val="1"/>
              <w:rPr>
                <w:rFonts w:ascii="Times New Roman" w:hAnsi="Times New Roman"/>
                <w:i w:val="1"/>
                <w:color w:val="231F20"/>
                <w:sz w:val="21"/>
              </w:rPr>
            </w:pPr>
            <w:r>
              <w:rPr>
                <w:rFonts w:ascii="Times New Roman" w:hAnsi="Times New Roman"/>
                <w:i w:val="1"/>
                <w:color w:val="231F20"/>
                <w:sz w:val="21"/>
              </w:rPr>
              <w:t xml:space="preserve"> </w:t>
            </w:r>
          </w:p>
        </w:tc>
        <w:tc>
          <w:tcPr>
            <w:tcW w:type="dxa" w:w="1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1"/>
              </w:rPr>
            </w:pP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ind/>
              <w:contextualSpacing w:val="1"/>
              <w:jc w:val="both"/>
              <w:rPr>
                <w:rFonts w:ascii="Times New Roman" w:hAnsi="Times New Roman"/>
                <w:i w:val="1"/>
                <w:color w:val="231F20"/>
                <w:sz w:val="21"/>
              </w:rPr>
            </w:pPr>
            <w:r>
              <w:rPr>
                <w:rFonts w:ascii="Times New Roman" w:hAnsi="Times New Roman"/>
                <w:i w:val="1"/>
                <w:color w:val="231F20"/>
                <w:sz w:val="21"/>
              </w:rPr>
              <w:t xml:space="preserve">Практическая работа №8 </w:t>
            </w:r>
            <w:r>
              <w:rPr>
                <w:rFonts w:ascii="Times New Roman" w:hAnsi="Times New Roman"/>
                <w:color w:val="231F20"/>
                <w:sz w:val="21"/>
              </w:rPr>
              <w:t>«Определение ЧСС, скорости кровотока»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</w:t>
            </w:r>
            <w:r>
              <w:rPr>
                <w:rFonts w:ascii="Times New Roman" w:hAnsi="Times New Roman"/>
                <w:sz w:val="21"/>
              </w:rPr>
              <w:t>.11.21</w:t>
            </w:r>
          </w:p>
        </w:tc>
        <w:tc>
          <w:tcPr>
            <w:tcW w:type="dxa" w:w="34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7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9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ind/>
              <w:contextualSpacing w:val="1"/>
              <w:jc w:val="both"/>
              <w:rPr>
                <w:rFonts w:ascii="Times New Roman" w:hAnsi="Times New Roman"/>
                <w:i w:val="1"/>
                <w:color w:val="231F20"/>
                <w:sz w:val="21"/>
              </w:rPr>
            </w:pPr>
            <w:r>
              <w:rPr>
                <w:rFonts w:ascii="Times New Roman" w:hAnsi="Times New Roman"/>
                <w:i w:val="1"/>
                <w:color w:val="231F20"/>
                <w:sz w:val="21"/>
              </w:rPr>
              <w:t xml:space="preserve">Практическая работа №9 </w:t>
            </w:r>
            <w:r>
              <w:rPr>
                <w:rFonts w:ascii="Times New Roman" w:hAnsi="Times New Roman"/>
                <w:color w:val="231F20"/>
                <w:sz w:val="21"/>
              </w:rPr>
              <w:t xml:space="preserve">«Исследование рефлекторного притока крови к мышцам, включившимся в работу». 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20</w:t>
            </w:r>
            <w:r>
              <w:rPr>
                <w:rFonts w:ascii="Times New Roman" w:hAnsi="Times New Roman"/>
                <w:sz w:val="21"/>
              </w:rPr>
              <w:t>.11.21</w:t>
            </w:r>
          </w:p>
        </w:tc>
        <w:tc>
          <w:tcPr>
            <w:tcW w:type="dxa" w:w="3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9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spacing w:before="63"/>
              <w:ind/>
              <w:contextualSpacing w:val="1"/>
              <w:jc w:val="both"/>
              <w:rPr>
                <w:rFonts w:ascii="Times New Roman" w:hAnsi="Times New Roman"/>
                <w:i w:val="1"/>
                <w:color w:val="231F20"/>
                <w:sz w:val="21"/>
              </w:rPr>
            </w:pPr>
            <w:r>
              <w:rPr>
                <w:rFonts w:ascii="Times New Roman" w:hAnsi="Times New Roman"/>
                <w:i w:val="1"/>
                <w:color w:val="231F20"/>
                <w:sz w:val="21"/>
              </w:rPr>
              <w:t xml:space="preserve">Практическая работа №10 </w:t>
            </w:r>
            <w:r>
              <w:rPr>
                <w:rFonts w:ascii="Times New Roman" w:hAnsi="Times New Roman"/>
                <w:color w:val="231F20"/>
                <w:sz w:val="21"/>
              </w:rPr>
              <w:t xml:space="preserve">«Доказательство вреда </w:t>
            </w:r>
            <w:r>
              <w:rPr>
                <w:rFonts w:ascii="Times New Roman" w:hAnsi="Times New Roman"/>
                <w:color w:val="231F20"/>
                <w:sz w:val="21"/>
              </w:rPr>
              <w:t>табакокурения</w:t>
            </w:r>
            <w:r>
              <w:rPr>
                <w:rFonts w:ascii="Times New Roman" w:hAnsi="Times New Roman"/>
                <w:color w:val="231F20"/>
                <w:sz w:val="21"/>
              </w:rPr>
              <w:t>»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23</w:t>
            </w:r>
            <w:r>
              <w:rPr>
                <w:rFonts w:ascii="Times New Roman" w:hAnsi="Times New Roman"/>
                <w:sz w:val="21"/>
              </w:rPr>
              <w:t>.11.21</w:t>
            </w:r>
          </w:p>
        </w:tc>
        <w:tc>
          <w:tcPr>
            <w:tcW w:type="dxa" w:w="3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9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10000">
            <w:pPr>
              <w:spacing w:before="63"/>
              <w:ind/>
              <w:contextualSpacing w:val="1"/>
              <w:jc w:val="both"/>
              <w:rPr>
                <w:rFonts w:ascii="Times New Roman" w:hAnsi="Times New Roman"/>
                <w:i w:val="1"/>
                <w:color w:val="231F20"/>
                <w:sz w:val="21"/>
              </w:rPr>
            </w:pPr>
            <w:r>
              <w:rPr>
                <w:rFonts w:ascii="Times New Roman" w:hAnsi="Times New Roman"/>
                <w:i w:val="1"/>
                <w:color w:val="231F20"/>
                <w:sz w:val="21"/>
              </w:rPr>
              <w:t xml:space="preserve">Практическая работа№ 11 </w:t>
            </w:r>
            <w:r>
              <w:rPr>
                <w:rFonts w:ascii="Times New Roman" w:hAnsi="Times New Roman"/>
                <w:color w:val="231F20"/>
                <w:sz w:val="21"/>
              </w:rPr>
              <w:t>«Функциональная сердечно-сосудистая проба»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27.11</w:t>
            </w:r>
            <w:r>
              <w:rPr>
                <w:rFonts w:ascii="Times New Roman" w:hAnsi="Times New Roman"/>
                <w:sz w:val="21"/>
              </w:rPr>
              <w:t>.21</w:t>
            </w:r>
          </w:p>
        </w:tc>
        <w:tc>
          <w:tcPr>
            <w:tcW w:type="dxa" w:w="3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231F20"/>
                <w:sz w:val="21"/>
              </w:rPr>
              <w:t>Дыхательная система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7 ч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ind w:right="404"/>
              <w:contextualSpacing w:val="1"/>
              <w:jc w:val="both"/>
              <w:rPr>
                <w:rFonts w:ascii="Times New Roman" w:hAnsi="Times New Roman"/>
                <w:i w:val="1"/>
                <w:color w:val="231F20"/>
                <w:sz w:val="21"/>
              </w:rPr>
            </w:pPr>
            <w:r>
              <w:rPr>
                <w:rFonts w:ascii="Times New Roman" w:hAnsi="Times New Roman"/>
                <w:i w:val="1"/>
                <w:color w:val="231F20"/>
                <w:sz w:val="21"/>
              </w:rPr>
              <w:t xml:space="preserve">Лабораторная работа № 6 </w:t>
            </w:r>
            <w:r>
              <w:rPr>
                <w:rFonts w:ascii="Times New Roman" w:hAnsi="Times New Roman"/>
                <w:color w:val="231F20"/>
                <w:sz w:val="21"/>
              </w:rPr>
              <w:t>«Состав вдыхаемого и выдыхаемого воздуха»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04</w:t>
            </w:r>
            <w:r>
              <w:rPr>
                <w:rFonts w:ascii="Times New Roman" w:hAnsi="Times New Roman"/>
                <w:sz w:val="21"/>
              </w:rPr>
              <w:t>.12.21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spacing w:before="20"/>
              <w:ind w:right="55"/>
              <w:contextualSpacing w:val="1"/>
              <w:jc w:val="both"/>
              <w:rPr>
                <w:rFonts w:ascii="Times New Roman" w:hAnsi="Times New Roman"/>
                <w:i w:val="1"/>
                <w:color w:val="231F20"/>
                <w:sz w:val="21"/>
              </w:rPr>
            </w:pPr>
            <w:r>
              <w:rPr>
                <w:rFonts w:ascii="Times New Roman" w:hAnsi="Times New Roman"/>
                <w:i w:val="1"/>
                <w:color w:val="231F20"/>
                <w:sz w:val="21"/>
              </w:rPr>
              <w:t xml:space="preserve">Практическая работа № 12 </w:t>
            </w:r>
            <w:r>
              <w:rPr>
                <w:rFonts w:ascii="Times New Roman" w:hAnsi="Times New Roman"/>
                <w:color w:val="231F20"/>
                <w:sz w:val="21"/>
              </w:rPr>
              <w:t>«Измерение обхвата грудной клетки»</w:t>
            </w:r>
          </w:p>
          <w:p w14:paraId="5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11</w:t>
            </w:r>
            <w:r>
              <w:rPr>
                <w:rFonts w:ascii="Times New Roman" w:hAnsi="Times New Roman"/>
                <w:sz w:val="21"/>
              </w:rPr>
              <w:t>.12.21</w:t>
            </w:r>
          </w:p>
        </w:tc>
        <w:tc>
          <w:tcPr>
            <w:tcW w:type="dxa" w:w="3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231F20"/>
                <w:sz w:val="21"/>
              </w:rPr>
              <w:t>Обобщение и систематизация знаний по темам «Кровеносная система. Внутренняя среда организма», «Дыхательная система». Тест № 3</w:t>
            </w:r>
          </w:p>
        </w:tc>
        <w:tc>
          <w:tcPr>
            <w:tcW w:type="dxa" w:w="7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21.12</w:t>
            </w: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ind/>
              <w:contextualSpacing w:val="1"/>
              <w:jc w:val="both"/>
              <w:rPr>
                <w:rFonts w:ascii="Times New Roman" w:hAnsi="Times New Roman"/>
                <w:i w:val="1"/>
                <w:color w:val="231F20"/>
                <w:sz w:val="21"/>
              </w:rPr>
            </w:pPr>
            <w:r>
              <w:rPr>
                <w:rFonts w:ascii="Times New Roman" w:hAnsi="Times New Roman"/>
                <w:i w:val="1"/>
                <w:color w:val="231F20"/>
                <w:sz w:val="21"/>
              </w:rPr>
              <w:t xml:space="preserve">Лабораторная работа № 7 </w:t>
            </w:r>
            <w:r>
              <w:rPr>
                <w:rFonts w:ascii="Times New Roman" w:hAnsi="Times New Roman"/>
                <w:color w:val="231F20"/>
                <w:sz w:val="21"/>
              </w:rPr>
              <w:t>«Дыхательные движения»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07</w:t>
            </w:r>
            <w:r>
              <w:rPr>
                <w:rFonts w:ascii="Times New Roman" w:hAnsi="Times New Roman"/>
                <w:sz w:val="21"/>
              </w:rPr>
              <w:t>.12.21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spacing w:before="38"/>
              <w:ind w:right="59"/>
              <w:contextualSpacing w:val="1"/>
              <w:jc w:val="both"/>
              <w:rPr>
                <w:rFonts w:ascii="Times New Roman" w:hAnsi="Times New Roman"/>
                <w:i w:val="1"/>
                <w:color w:val="231F20"/>
                <w:sz w:val="21"/>
              </w:rPr>
            </w:pPr>
            <w:r>
              <w:rPr>
                <w:rFonts w:ascii="Times New Roman" w:hAnsi="Times New Roman"/>
                <w:i w:val="1"/>
                <w:color w:val="231F20"/>
                <w:sz w:val="21"/>
              </w:rPr>
              <w:t xml:space="preserve">Практическая работа №13 </w:t>
            </w:r>
            <w:r>
              <w:rPr>
                <w:rFonts w:ascii="Times New Roman" w:hAnsi="Times New Roman"/>
                <w:color w:val="231F20"/>
                <w:sz w:val="21"/>
              </w:rPr>
              <w:t>«Определение запылённости воздуха»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</w:t>
            </w:r>
            <w:r>
              <w:rPr>
                <w:rFonts w:ascii="Times New Roman" w:hAnsi="Times New Roman"/>
                <w:sz w:val="21"/>
              </w:rPr>
              <w:t>.12.21</w:t>
            </w:r>
          </w:p>
        </w:tc>
        <w:tc>
          <w:tcPr>
            <w:tcW w:type="dxa" w:w="3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7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5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231F20"/>
                <w:sz w:val="21"/>
              </w:rPr>
              <w:t>Пищеварительная система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7 ч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1"/>
              </w:rPr>
            </w:pPr>
            <w:r>
              <w:rPr>
                <w:rFonts w:ascii="Times New Roman" w:hAnsi="Times New Roman"/>
                <w:i w:val="1"/>
                <w:color w:val="231F20"/>
                <w:sz w:val="21"/>
              </w:rPr>
              <w:t xml:space="preserve">Лабораторная работа № 8 </w:t>
            </w:r>
            <w:r>
              <w:rPr>
                <w:rFonts w:ascii="Times New Roman" w:hAnsi="Times New Roman"/>
                <w:color w:val="231F20"/>
                <w:sz w:val="21"/>
              </w:rPr>
              <w:t>«Действие ферментов слюны на крахмал»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11.01.22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1"/>
              </w:rPr>
            </w:pPr>
            <w:r>
              <w:rPr>
                <w:rFonts w:ascii="Times New Roman" w:hAnsi="Times New Roman"/>
                <w:i w:val="1"/>
                <w:color w:val="231F20"/>
                <w:sz w:val="21"/>
              </w:rPr>
              <w:t xml:space="preserve">Практическая работа №14 </w:t>
            </w:r>
            <w:r>
              <w:rPr>
                <w:rFonts w:ascii="Times New Roman" w:hAnsi="Times New Roman"/>
                <w:color w:val="231F20"/>
                <w:sz w:val="21"/>
              </w:rPr>
              <w:t>«Определение местоположения слюнных желёз»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25.12.21</w:t>
            </w:r>
          </w:p>
        </w:tc>
        <w:tc>
          <w:tcPr>
            <w:tcW w:type="dxa" w:w="3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pPr>
              <w:spacing w:before="38"/>
              <w:ind w:right="55"/>
              <w:contextualSpacing w:val="1"/>
              <w:jc w:val="both"/>
              <w:rPr>
                <w:rFonts w:ascii="Times New Roman" w:hAnsi="Times New Roman"/>
                <w:color w:val="231F20"/>
                <w:sz w:val="21"/>
              </w:rPr>
            </w:pPr>
            <w:r>
              <w:rPr>
                <w:rFonts w:ascii="Times New Roman" w:hAnsi="Times New Roman"/>
                <w:color w:val="231F20"/>
                <w:sz w:val="21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231F20"/>
                <w:sz w:val="21"/>
              </w:rPr>
              <w:t>знаний по</w:t>
            </w:r>
            <w:r>
              <w:rPr>
                <w:rFonts w:ascii="Times New Roman" w:hAnsi="Times New Roman"/>
                <w:color w:val="231F20"/>
                <w:sz w:val="21"/>
              </w:rPr>
              <w:t xml:space="preserve"> теме «Пищеварительная система». Тест № 4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25.01</w:t>
            </w: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1"/>
              </w:rPr>
            </w:pPr>
            <w:r>
              <w:rPr>
                <w:rFonts w:ascii="Times New Roman" w:hAnsi="Times New Roman"/>
                <w:i w:val="1"/>
                <w:color w:val="231F20"/>
                <w:sz w:val="21"/>
              </w:rPr>
              <w:t xml:space="preserve">Лабораторная работа № 9 </w:t>
            </w:r>
            <w:r>
              <w:rPr>
                <w:rFonts w:ascii="Times New Roman" w:hAnsi="Times New Roman"/>
                <w:color w:val="231F20"/>
                <w:sz w:val="21"/>
              </w:rPr>
              <w:t>«Действие ферментов желудочного сока на белки»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15</w:t>
            </w:r>
            <w:r>
              <w:rPr>
                <w:rFonts w:ascii="Times New Roman" w:hAnsi="Times New Roman"/>
                <w:sz w:val="21"/>
              </w:rPr>
              <w:t>.01.22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1"/>
              </w:rPr>
            </w:pP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3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6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10000">
            <w:pPr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231F20"/>
                <w:sz w:val="21"/>
              </w:rPr>
              <w:t>Обмен веществ и энергии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 ч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1"/>
              </w:rPr>
            </w:pP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1"/>
              </w:rPr>
            </w:pP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231F20"/>
                <w:sz w:val="21"/>
              </w:rPr>
            </w:pPr>
            <w:r>
              <w:rPr>
                <w:rFonts w:ascii="Times New Roman" w:hAnsi="Times New Roman"/>
                <w:i w:val="1"/>
                <w:color w:val="231F20"/>
                <w:sz w:val="21"/>
              </w:rPr>
              <w:t>Практическая работа №15 «Определение тренированности организма по функциональной пробе с максимальной задержкой дыхания до и после нагрузки»</w:t>
            </w:r>
          </w:p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1"/>
              </w:rPr>
            </w:pP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01.02</w:t>
            </w:r>
            <w:r>
              <w:rPr>
                <w:rFonts w:ascii="Times New Roman" w:hAnsi="Times New Roman"/>
                <w:sz w:val="21"/>
              </w:rPr>
              <w:t>.22</w:t>
            </w:r>
          </w:p>
        </w:tc>
        <w:tc>
          <w:tcPr>
            <w:tcW w:type="dxa" w:w="3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7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10000">
            <w:pPr>
              <w:spacing w:after="0" w:line="240" w:lineRule="auto"/>
              <w:ind/>
              <w:rPr>
                <w:rFonts w:ascii="Times New Roman" w:hAnsi="Times New Roman"/>
                <w:color w:val="231F20"/>
                <w:sz w:val="21"/>
              </w:rPr>
            </w:pPr>
            <w:r>
              <w:rPr>
                <w:rFonts w:ascii="Times New Roman" w:hAnsi="Times New Roman"/>
                <w:color w:val="231F20"/>
                <w:sz w:val="21"/>
              </w:rPr>
              <w:t>Мочевыдели</w:t>
            </w:r>
          </w:p>
          <w:p w14:paraId="84010000">
            <w:pPr>
              <w:spacing w:after="0" w:line="240" w:lineRule="auto"/>
              <w:ind/>
              <w:rPr>
                <w:rFonts w:ascii="Times New Roman" w:hAnsi="Times New Roman"/>
                <w:color w:val="231F20"/>
                <w:sz w:val="21"/>
              </w:rPr>
            </w:pPr>
            <w:r>
              <w:rPr>
                <w:rFonts w:ascii="Times New Roman" w:hAnsi="Times New Roman"/>
                <w:color w:val="231F20"/>
                <w:sz w:val="21"/>
              </w:rPr>
              <w:t>тельная система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 ч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1"/>
              </w:rPr>
            </w:pP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1"/>
              </w:rPr>
            </w:pP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231F20"/>
                <w:sz w:val="21"/>
              </w:rPr>
            </w:pP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3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8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231F20"/>
                <w:sz w:val="21"/>
              </w:rPr>
              <w:t>Кожа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 ч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1"/>
              </w:rPr>
            </w:pP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1"/>
              </w:rPr>
            </w:pP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1"/>
              </w:rPr>
            </w:pP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3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231F20"/>
                <w:sz w:val="21"/>
              </w:rPr>
              <w:t>Обобщение и систематизация знаний по темам «Пищеварение», «Кожа, ее строение». Тест № 5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22.02</w:t>
            </w: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9</w:t>
            </w:r>
          </w:p>
        </w:tc>
        <w:tc>
          <w:tcPr>
            <w:tcW w:type="dxa" w:w="1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231F20"/>
                <w:sz w:val="21"/>
              </w:rPr>
              <w:t>Эндокринная и нервная системы</w:t>
            </w:r>
          </w:p>
        </w:tc>
        <w:tc>
          <w:tcPr>
            <w:tcW w:type="dxa" w:w="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5 ч</w:t>
            </w:r>
          </w:p>
        </w:tc>
        <w:tc>
          <w:tcPr>
            <w:tcW w:type="dxa" w:w="29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1"/>
              </w:rPr>
            </w:pPr>
          </w:p>
        </w:tc>
        <w:tc>
          <w:tcPr>
            <w:tcW w:type="dxa" w:w="1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1"/>
              </w:rPr>
            </w:pP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1"/>
              </w:rPr>
            </w:pPr>
            <w:r>
              <w:rPr>
                <w:rFonts w:ascii="Times New Roman" w:hAnsi="Times New Roman"/>
                <w:i w:val="1"/>
                <w:color w:val="231F20"/>
                <w:sz w:val="21"/>
              </w:rPr>
              <w:t>Практическая работа №16 «Изучение прямых и обратных связей»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0</w:t>
            </w: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ascii="Times New Roman" w:hAnsi="Times New Roman"/>
                <w:sz w:val="21"/>
              </w:rPr>
              <w:t>.03.22</w:t>
            </w:r>
          </w:p>
        </w:tc>
        <w:tc>
          <w:tcPr>
            <w:tcW w:type="dxa" w:w="34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7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6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ind/>
              <w:contextualSpacing w:val="1"/>
              <w:jc w:val="both"/>
              <w:rPr>
                <w:rFonts w:ascii="Times New Roman" w:hAnsi="Times New Roman"/>
                <w:i w:val="1"/>
                <w:color w:val="231F20"/>
                <w:sz w:val="21"/>
              </w:rPr>
            </w:pPr>
            <w:r>
              <w:rPr>
                <w:rFonts w:ascii="Times New Roman" w:hAnsi="Times New Roman"/>
                <w:i w:val="1"/>
                <w:color w:val="231F20"/>
                <w:sz w:val="21"/>
              </w:rPr>
              <w:t xml:space="preserve">Практическая работа №17 </w:t>
            </w:r>
            <w:r>
              <w:rPr>
                <w:rFonts w:ascii="Times New Roman" w:hAnsi="Times New Roman"/>
                <w:color w:val="231F20"/>
                <w:sz w:val="21"/>
              </w:rPr>
              <w:t>«Штриховое раздражение кожи»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08</w:t>
            </w:r>
            <w:r>
              <w:rPr>
                <w:rFonts w:ascii="Times New Roman" w:hAnsi="Times New Roman"/>
                <w:sz w:val="21"/>
              </w:rPr>
              <w:t>.03.22</w:t>
            </w:r>
          </w:p>
        </w:tc>
        <w:tc>
          <w:tcPr>
            <w:tcW w:type="dxa" w:w="3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spacing w:before="20"/>
              <w:ind w:right="59"/>
              <w:contextualSpacing w:val="1"/>
              <w:jc w:val="both"/>
              <w:rPr>
                <w:rFonts w:ascii="Times New Roman" w:hAnsi="Times New Roman"/>
                <w:i w:val="1"/>
                <w:color w:val="231F20"/>
                <w:sz w:val="21"/>
              </w:rPr>
            </w:pPr>
            <w:r>
              <w:rPr>
                <w:rFonts w:ascii="Times New Roman" w:hAnsi="Times New Roman"/>
                <w:color w:val="231F20"/>
                <w:sz w:val="21"/>
              </w:rPr>
              <w:t xml:space="preserve"> </w:t>
            </w:r>
            <w:r>
              <w:rPr>
                <w:rFonts w:ascii="Times New Roman" w:hAnsi="Times New Roman"/>
                <w:i w:val="1"/>
                <w:color w:val="231F20"/>
                <w:sz w:val="21"/>
              </w:rPr>
              <w:t xml:space="preserve">Практическая работа №18 </w:t>
            </w:r>
            <w:r>
              <w:rPr>
                <w:rFonts w:ascii="Times New Roman" w:hAnsi="Times New Roman"/>
                <w:color w:val="231F20"/>
                <w:sz w:val="21"/>
              </w:rPr>
              <w:t>«Изучение функций отделов головного мозга»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12</w:t>
            </w:r>
            <w:r>
              <w:rPr>
                <w:rFonts w:ascii="Times New Roman" w:hAnsi="Times New Roman"/>
                <w:sz w:val="21"/>
              </w:rPr>
              <w:t>.03.22</w:t>
            </w:r>
          </w:p>
        </w:tc>
        <w:tc>
          <w:tcPr>
            <w:tcW w:type="dxa" w:w="34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10</w:t>
            </w:r>
          </w:p>
        </w:tc>
        <w:tc>
          <w:tcPr>
            <w:tcW w:type="dxa" w:w="1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231F20"/>
                <w:sz w:val="21"/>
              </w:rPr>
              <w:t>Органы чувств. Анализаторы</w:t>
            </w:r>
          </w:p>
        </w:tc>
        <w:tc>
          <w:tcPr>
            <w:tcW w:type="dxa" w:w="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6 ч</w:t>
            </w:r>
          </w:p>
        </w:tc>
        <w:tc>
          <w:tcPr>
            <w:tcW w:type="dxa" w:w="29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1"/>
              </w:rPr>
            </w:pPr>
          </w:p>
        </w:tc>
        <w:tc>
          <w:tcPr>
            <w:tcW w:type="dxa" w:w="1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1"/>
              </w:rPr>
            </w:pP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spacing w:before="17"/>
              <w:ind w:right="59"/>
              <w:contextualSpacing w:val="1"/>
              <w:jc w:val="both"/>
              <w:rPr>
                <w:rFonts w:ascii="Times New Roman" w:hAnsi="Times New Roman"/>
                <w:i w:val="1"/>
                <w:color w:val="231F20"/>
                <w:sz w:val="21"/>
              </w:rPr>
            </w:pPr>
            <w:r>
              <w:rPr>
                <w:rFonts w:ascii="Times New Roman" w:hAnsi="Times New Roman"/>
                <w:i w:val="1"/>
                <w:color w:val="231F20"/>
                <w:sz w:val="21"/>
              </w:rPr>
              <w:t xml:space="preserve">Практическая работа №19 </w:t>
            </w:r>
            <w:r>
              <w:rPr>
                <w:rFonts w:ascii="Times New Roman" w:hAnsi="Times New Roman"/>
                <w:color w:val="231F20"/>
                <w:sz w:val="21"/>
              </w:rPr>
              <w:t xml:space="preserve">«Исследование реакции зрачка на освещённость» 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19</w:t>
            </w:r>
            <w:r>
              <w:rPr>
                <w:rFonts w:ascii="Times New Roman" w:hAnsi="Times New Roman"/>
                <w:sz w:val="21"/>
              </w:rPr>
              <w:t>.03.22</w:t>
            </w:r>
          </w:p>
        </w:tc>
        <w:tc>
          <w:tcPr>
            <w:tcW w:type="dxa" w:w="3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spacing w:before="57"/>
              <w:ind w:right="59"/>
              <w:contextualSpacing w:val="1"/>
              <w:jc w:val="both"/>
              <w:rPr>
                <w:rFonts w:ascii="Times New Roman" w:hAnsi="Times New Roman"/>
                <w:color w:val="231F20"/>
                <w:sz w:val="21"/>
              </w:rPr>
            </w:pPr>
            <w:r>
              <w:rPr>
                <w:rFonts w:ascii="Times New Roman" w:hAnsi="Times New Roman"/>
                <w:color w:val="231F20"/>
                <w:sz w:val="21"/>
              </w:rPr>
              <w:t>Обобщение и систематизация знаний по темам «Эндокринная и нервная системы», «Органы чувств. Анализаторы». Тест № 6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</w:t>
            </w:r>
            <w:r>
              <w:rPr>
                <w:rFonts w:ascii="Times New Roman" w:hAnsi="Times New Roman"/>
                <w:sz w:val="21"/>
              </w:rPr>
              <w:t>9</w:t>
            </w:r>
            <w:r>
              <w:rPr>
                <w:rFonts w:ascii="Times New Roman" w:hAnsi="Times New Roman"/>
                <w:sz w:val="21"/>
              </w:rPr>
              <w:t>.04</w:t>
            </w: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9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spacing w:before="17"/>
              <w:ind w:right="55"/>
              <w:contextualSpacing w:val="1"/>
              <w:jc w:val="both"/>
              <w:rPr>
                <w:rFonts w:ascii="Times New Roman" w:hAnsi="Times New Roman"/>
                <w:i w:val="1"/>
                <w:color w:val="231F20"/>
                <w:sz w:val="21"/>
              </w:rPr>
            </w:pPr>
            <w:r>
              <w:rPr>
                <w:rFonts w:ascii="Times New Roman" w:hAnsi="Times New Roman"/>
                <w:i w:val="1"/>
                <w:color w:val="231F20"/>
                <w:sz w:val="21"/>
              </w:rPr>
              <w:t xml:space="preserve">Практическая работа №20 </w:t>
            </w:r>
            <w:r>
              <w:rPr>
                <w:rFonts w:ascii="Times New Roman" w:hAnsi="Times New Roman"/>
                <w:color w:val="231F20"/>
                <w:sz w:val="21"/>
              </w:rPr>
              <w:t>«Исследование принципа работы хрусталика, обнаружение слепого пятна»</w:t>
            </w:r>
          </w:p>
          <w:p w14:paraId="A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22</w:t>
            </w:r>
            <w:r>
              <w:rPr>
                <w:rFonts w:ascii="Times New Roman" w:hAnsi="Times New Roman"/>
                <w:sz w:val="21"/>
              </w:rPr>
              <w:t>.03.22</w:t>
            </w:r>
          </w:p>
        </w:tc>
        <w:tc>
          <w:tcPr>
            <w:tcW w:type="dxa" w:w="3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9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spacing w:before="17"/>
              <w:ind w:right="55"/>
              <w:contextualSpacing w:val="1"/>
              <w:jc w:val="both"/>
              <w:rPr>
                <w:rFonts w:ascii="Times New Roman" w:hAnsi="Times New Roman"/>
                <w:i w:val="1"/>
                <w:color w:val="231F20"/>
                <w:sz w:val="21"/>
              </w:rPr>
            </w:pPr>
            <w:r>
              <w:rPr>
                <w:rFonts w:ascii="Times New Roman" w:hAnsi="Times New Roman"/>
                <w:i w:val="1"/>
                <w:color w:val="231F20"/>
                <w:sz w:val="21"/>
              </w:rPr>
              <w:t xml:space="preserve">Практическая работа №21 </w:t>
            </w:r>
            <w:r>
              <w:rPr>
                <w:rFonts w:ascii="Times New Roman" w:hAnsi="Times New Roman"/>
                <w:color w:val="231F20"/>
                <w:sz w:val="21"/>
              </w:rPr>
              <w:t>«Оценка состояния вестибулярного аппарата»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26.03</w:t>
            </w:r>
            <w:r>
              <w:rPr>
                <w:rFonts w:ascii="Times New Roman" w:hAnsi="Times New Roman"/>
                <w:sz w:val="21"/>
              </w:rPr>
              <w:t>.22</w:t>
            </w:r>
          </w:p>
        </w:tc>
        <w:tc>
          <w:tcPr>
            <w:tcW w:type="dxa" w:w="3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1"/>
              </w:rPr>
            </w:pP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1"/>
              </w:rPr>
            </w:pP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pPr>
              <w:spacing w:before="57"/>
              <w:ind w:right="59"/>
              <w:contextualSpacing w:val="1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i w:val="1"/>
                <w:color w:val="231F20"/>
                <w:sz w:val="21"/>
              </w:rPr>
              <w:t>Практическая работа №22</w:t>
            </w:r>
            <w:r>
              <w:rPr>
                <w:rFonts w:ascii="Times New Roman" w:hAnsi="Times New Roman"/>
                <w:color w:val="231F20"/>
                <w:sz w:val="21"/>
              </w:rPr>
              <w:t xml:space="preserve"> «Исследование тактильных рецепторов»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05</w:t>
            </w:r>
            <w:r>
              <w:rPr>
                <w:rFonts w:ascii="Times New Roman" w:hAnsi="Times New Roman"/>
                <w:sz w:val="21"/>
              </w:rPr>
              <w:t>.04.22</w:t>
            </w:r>
          </w:p>
        </w:tc>
        <w:tc>
          <w:tcPr>
            <w:tcW w:type="dxa" w:w="3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11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10000">
            <w:pPr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231F20"/>
                <w:sz w:val="21"/>
              </w:rPr>
              <w:t>Поведение человека и высшая нервная деятельность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9 ч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1"/>
              </w:rPr>
            </w:pP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1"/>
              </w:rPr>
            </w:pP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1"/>
              </w:rPr>
            </w:pPr>
            <w:r>
              <w:rPr>
                <w:rFonts w:ascii="Times New Roman" w:hAnsi="Times New Roman"/>
                <w:i w:val="1"/>
                <w:color w:val="231F20"/>
                <w:sz w:val="21"/>
              </w:rPr>
              <w:t>Практическая работа №23 «Перестройка динамического стереотипа»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10000">
            <w:pPr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16.04</w:t>
            </w:r>
            <w:r>
              <w:rPr>
                <w:rFonts w:ascii="Times New Roman" w:hAnsi="Times New Roman"/>
                <w:sz w:val="21"/>
              </w:rPr>
              <w:t>.22</w:t>
            </w:r>
          </w:p>
        </w:tc>
        <w:tc>
          <w:tcPr>
            <w:tcW w:type="dxa" w:w="3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1"/>
              </w:rPr>
            </w:pP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1"/>
              </w:rPr>
            </w:pP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231F20"/>
                <w:sz w:val="21"/>
              </w:rPr>
            </w:pPr>
            <w:r>
              <w:rPr>
                <w:rFonts w:ascii="Times New Roman" w:hAnsi="Times New Roman"/>
                <w:i w:val="1"/>
                <w:color w:val="231F20"/>
                <w:sz w:val="21"/>
              </w:rPr>
              <w:t>Инструктаж по Тб № 51.</w:t>
            </w:r>
            <w:r>
              <w:rPr>
                <w:rFonts w:ascii="Times New Roman" w:hAnsi="Times New Roman"/>
                <w:color w:val="231F20"/>
                <w:sz w:val="21"/>
              </w:rPr>
              <w:t xml:space="preserve"> </w:t>
            </w:r>
            <w:r>
              <w:rPr>
                <w:rFonts w:ascii="Times New Roman" w:hAnsi="Times New Roman"/>
                <w:i w:val="1"/>
                <w:color w:val="231F20"/>
                <w:sz w:val="21"/>
              </w:rPr>
              <w:t>Практическая работа №24 «Изучение внимания»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03.05</w:t>
            </w:r>
            <w:r>
              <w:rPr>
                <w:rFonts w:ascii="Times New Roman" w:hAnsi="Times New Roman"/>
                <w:sz w:val="21"/>
              </w:rPr>
              <w:t>.22</w:t>
            </w:r>
          </w:p>
        </w:tc>
        <w:tc>
          <w:tcPr>
            <w:tcW w:type="dxa" w:w="3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10000">
            <w:pPr>
              <w:spacing w:before="57"/>
              <w:ind w:right="59"/>
              <w:contextualSpacing w:val="1"/>
              <w:jc w:val="both"/>
              <w:rPr>
                <w:rFonts w:ascii="Times New Roman" w:hAnsi="Times New Roman"/>
                <w:color w:val="231F20"/>
                <w:sz w:val="21"/>
              </w:rPr>
            </w:pPr>
            <w:r>
              <w:rPr>
                <w:rFonts w:ascii="Times New Roman" w:hAnsi="Times New Roman"/>
                <w:color w:val="231F20"/>
                <w:sz w:val="21"/>
              </w:rPr>
              <w:t xml:space="preserve">Обобщение и систематизация знаний по теме «Поведение </w:t>
            </w:r>
            <w:r>
              <w:rPr>
                <w:rFonts w:ascii="Times New Roman" w:hAnsi="Times New Roman"/>
                <w:color w:val="231F20"/>
                <w:sz w:val="21"/>
              </w:rPr>
              <w:t>человека и высшая нервная деятельность». Тест № 7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10</w:t>
            </w:r>
            <w:r>
              <w:rPr>
                <w:rFonts w:ascii="Times New Roman" w:hAnsi="Times New Roman"/>
                <w:sz w:val="21"/>
              </w:rPr>
              <w:t>.05</w:t>
            </w: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Половая система. </w:t>
            </w:r>
            <w:r>
              <w:rPr>
                <w:rFonts w:ascii="Times New Roman" w:hAnsi="Times New Roman"/>
                <w:sz w:val="21"/>
              </w:rPr>
              <w:t>Индиви</w:t>
            </w:r>
            <w:r>
              <w:rPr>
                <w:rFonts w:ascii="Times New Roman" w:hAnsi="Times New Roman"/>
                <w:sz w:val="21"/>
              </w:rPr>
              <w:t>-</w:t>
            </w:r>
          </w:p>
          <w:p w14:paraId="D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дуальное развитие организма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3ч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1"/>
              </w:rPr>
            </w:pP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1"/>
              </w:rPr>
            </w:pP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231F20"/>
                <w:sz w:val="21"/>
              </w:rPr>
            </w:pP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3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10000">
            <w:pPr>
              <w:spacing w:before="57"/>
              <w:ind w:right="59"/>
              <w:contextualSpacing w:val="1"/>
              <w:jc w:val="both"/>
              <w:rPr>
                <w:rFonts w:ascii="Times New Roman" w:hAnsi="Times New Roman"/>
                <w:color w:val="231F20"/>
                <w:sz w:val="21"/>
              </w:rPr>
            </w:pPr>
            <w:r>
              <w:rPr>
                <w:rFonts w:ascii="Times New Roman" w:hAnsi="Times New Roman"/>
                <w:color w:val="231F20"/>
                <w:sz w:val="21"/>
              </w:rPr>
              <w:t xml:space="preserve"> Обобщение и систематизация знаний по теме «Половая система. Индивидуальное развитие организма» Тест 8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  <w:r>
              <w:rPr>
                <w:rFonts w:ascii="Times New Roman" w:hAnsi="Times New Roman"/>
                <w:sz w:val="21"/>
              </w:rPr>
              <w:t>7</w:t>
            </w:r>
            <w:r>
              <w:rPr>
                <w:rFonts w:ascii="Times New Roman" w:hAnsi="Times New Roman"/>
                <w:sz w:val="21"/>
              </w:rPr>
              <w:t xml:space="preserve">.05 </w:t>
            </w:r>
          </w:p>
        </w:tc>
      </w:tr>
      <w:tr>
        <w:trPr>
          <w:trHeight w:hRule="atLeast" w:val="416"/>
        </w:trP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Повторение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2ч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1"/>
              </w:rPr>
            </w:pP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1"/>
              </w:rPr>
            </w:pP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231F20"/>
                <w:sz w:val="21"/>
              </w:rPr>
            </w:pP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3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spacing w:before="57"/>
              <w:ind w:right="59"/>
              <w:contextualSpacing w:val="1"/>
              <w:jc w:val="both"/>
              <w:rPr>
                <w:rFonts w:ascii="Times New Roman" w:hAnsi="Times New Roman"/>
                <w:color w:val="231F20"/>
                <w:sz w:val="21"/>
              </w:rPr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ИТОГО</w:t>
            </w:r>
          </w:p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1"/>
              </w:rPr>
            </w:pPr>
            <w:r>
              <w:rPr>
                <w:rFonts w:ascii="Times New Roman" w:hAnsi="Times New Roman"/>
                <w:i w:val="1"/>
                <w:sz w:val="21"/>
              </w:rPr>
              <w:t>в течение учебного года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70 ч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9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24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3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8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1"/>
              </w:rPr>
            </w:pPr>
            <w:r>
              <w:rPr>
                <w:rFonts w:ascii="Times New Roman" w:hAnsi="Times New Roman"/>
                <w:i w:val="1"/>
                <w:sz w:val="21"/>
              </w:rPr>
              <w:t>I четверти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18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5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6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3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1"/>
              </w:rPr>
            </w:pPr>
            <w:r>
              <w:rPr>
                <w:rFonts w:ascii="Times New Roman" w:hAnsi="Times New Roman"/>
                <w:i w:val="1"/>
                <w:sz w:val="21"/>
              </w:rPr>
              <w:t>II четверти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7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3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1"/>
              </w:rPr>
            </w:pPr>
            <w:r>
              <w:rPr>
                <w:rFonts w:ascii="Times New Roman" w:hAnsi="Times New Roman"/>
                <w:i w:val="1"/>
                <w:sz w:val="21"/>
              </w:rPr>
              <w:t>III четверти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22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7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3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1"/>
              </w:rPr>
            </w:pPr>
            <w:r>
              <w:rPr>
                <w:rFonts w:ascii="Times New Roman" w:hAnsi="Times New Roman"/>
                <w:i w:val="1"/>
                <w:sz w:val="21"/>
              </w:rPr>
              <w:t>IVчетверти</w:t>
            </w:r>
          </w:p>
        </w:tc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</w:t>
            </w:r>
          </w:p>
        </w:tc>
        <w:tc>
          <w:tcPr>
            <w:tcW w:type="dxa" w:w="2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type="dxa" w:w="3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1"/>
              </w:rPr>
            </w:pPr>
          </w:p>
        </w:tc>
      </w:tr>
    </w:tbl>
    <w:p w14:paraId="12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3020000">
      <w:pPr>
        <w:spacing w:after="0" w:line="240" w:lineRule="auto"/>
        <w:ind w:firstLine="0" w:left="7791"/>
        <w:jc w:val="both"/>
        <w:rPr>
          <w:rFonts w:ascii="Times New Roman" w:hAnsi="Times New Roman"/>
          <w:sz w:val="24"/>
        </w:rPr>
      </w:pPr>
    </w:p>
    <w:p w14:paraId="14020000">
      <w:pPr>
        <w:spacing w:after="0" w:line="240" w:lineRule="auto"/>
        <w:ind w:firstLine="0" w:left="7791"/>
        <w:jc w:val="both"/>
        <w:rPr>
          <w:rFonts w:ascii="Times New Roman" w:hAnsi="Times New Roman"/>
          <w:sz w:val="24"/>
        </w:rPr>
      </w:pPr>
    </w:p>
    <w:p w14:paraId="15020000">
      <w:pPr>
        <w:spacing w:after="0" w:line="240" w:lineRule="auto"/>
        <w:ind w:firstLine="0" w:left="7791"/>
        <w:jc w:val="both"/>
        <w:rPr>
          <w:rFonts w:ascii="Times New Roman" w:hAnsi="Times New Roman"/>
          <w:sz w:val="24"/>
        </w:rPr>
      </w:pPr>
    </w:p>
    <w:p w14:paraId="16020000">
      <w:pPr>
        <w:spacing w:after="0" w:line="240" w:lineRule="auto"/>
        <w:ind w:firstLine="0" w:left="7791"/>
        <w:jc w:val="both"/>
        <w:rPr>
          <w:rFonts w:ascii="Times New Roman" w:hAnsi="Times New Roman"/>
          <w:sz w:val="24"/>
        </w:rPr>
      </w:pPr>
    </w:p>
    <w:p w14:paraId="17020000">
      <w:pPr>
        <w:spacing w:after="0" w:line="240" w:lineRule="auto"/>
        <w:ind w:firstLine="0" w:left="7791"/>
        <w:jc w:val="both"/>
        <w:rPr>
          <w:rFonts w:ascii="Times New Roman" w:hAnsi="Times New Roman"/>
        </w:rPr>
      </w:pPr>
    </w:p>
    <w:p w14:paraId="18020000">
      <w:pPr>
        <w:spacing w:after="0" w:line="240" w:lineRule="auto"/>
        <w:ind w:firstLine="0" w:left="7791"/>
        <w:jc w:val="both"/>
        <w:rPr>
          <w:rFonts w:ascii="Times New Roman" w:hAnsi="Times New Roman"/>
        </w:rPr>
      </w:pPr>
    </w:p>
    <w:p w14:paraId="19020000">
      <w:pPr>
        <w:spacing w:after="0" w:line="240" w:lineRule="auto"/>
        <w:ind w:firstLine="0" w:left="7791"/>
        <w:jc w:val="both"/>
        <w:rPr>
          <w:rFonts w:ascii="Times New Roman" w:hAnsi="Times New Roman"/>
        </w:rPr>
      </w:pPr>
    </w:p>
    <w:p w14:paraId="1A020000">
      <w:pPr>
        <w:spacing w:after="0" w:line="240" w:lineRule="auto"/>
        <w:ind w:firstLine="0" w:left="7791"/>
        <w:jc w:val="both"/>
        <w:rPr>
          <w:rFonts w:ascii="Times New Roman" w:hAnsi="Times New Roman"/>
        </w:rPr>
      </w:pPr>
    </w:p>
    <w:p w14:paraId="1B020000">
      <w:pPr>
        <w:spacing w:after="0" w:line="240" w:lineRule="auto"/>
        <w:ind w:firstLine="0" w:left="7791"/>
        <w:jc w:val="both"/>
        <w:rPr>
          <w:rFonts w:ascii="Times New Roman" w:hAnsi="Times New Roman"/>
        </w:rPr>
      </w:pPr>
    </w:p>
    <w:p w14:paraId="1C020000">
      <w:pPr>
        <w:spacing w:after="0" w:line="240" w:lineRule="auto"/>
        <w:ind w:firstLine="0" w:left="7791"/>
        <w:jc w:val="both"/>
        <w:rPr>
          <w:rFonts w:ascii="Times New Roman" w:hAnsi="Times New Roman"/>
        </w:rPr>
      </w:pPr>
    </w:p>
    <w:p w14:paraId="1D020000">
      <w:pPr>
        <w:spacing w:after="0" w:line="240" w:lineRule="auto"/>
        <w:ind w:firstLine="0" w:left="7791"/>
        <w:jc w:val="both"/>
        <w:rPr>
          <w:rFonts w:ascii="Times New Roman" w:hAnsi="Times New Roman"/>
        </w:rPr>
      </w:pPr>
    </w:p>
    <w:p w14:paraId="1E020000">
      <w:pPr>
        <w:spacing w:after="0" w:line="240" w:lineRule="auto"/>
        <w:ind w:firstLine="0" w:left="7791"/>
        <w:jc w:val="both"/>
        <w:rPr>
          <w:rFonts w:ascii="Times New Roman" w:hAnsi="Times New Roman"/>
        </w:rPr>
      </w:pPr>
    </w:p>
    <w:p w14:paraId="1F020000">
      <w:pPr>
        <w:spacing w:after="0" w:line="240" w:lineRule="auto"/>
        <w:ind w:firstLine="0" w:left="7791"/>
        <w:jc w:val="both"/>
        <w:rPr>
          <w:rFonts w:ascii="Times New Roman" w:hAnsi="Times New Roman"/>
        </w:rPr>
      </w:pPr>
    </w:p>
    <w:p w14:paraId="20020000">
      <w:pPr>
        <w:spacing w:after="0" w:line="240" w:lineRule="auto"/>
        <w:ind w:firstLine="0" w:left="7791"/>
        <w:jc w:val="both"/>
        <w:rPr>
          <w:rFonts w:ascii="Times New Roman" w:hAnsi="Times New Roman"/>
        </w:rPr>
      </w:pPr>
    </w:p>
    <w:p w14:paraId="21020000">
      <w:pPr>
        <w:spacing w:after="0" w:line="240" w:lineRule="auto"/>
        <w:ind w:firstLine="0" w:left="7791"/>
        <w:jc w:val="both"/>
        <w:rPr>
          <w:rFonts w:ascii="Times New Roman" w:hAnsi="Times New Roman"/>
        </w:rPr>
      </w:pPr>
    </w:p>
    <w:p w14:paraId="22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3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4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Календа</w:t>
      </w:r>
      <w:r>
        <w:rPr>
          <w:rFonts w:ascii="Times New Roman" w:hAnsi="Times New Roman"/>
          <w:b w:val="1"/>
          <w:sz w:val="24"/>
        </w:rPr>
        <w:t xml:space="preserve">рно-тематическое планирование 8а </w:t>
      </w:r>
      <w:r>
        <w:rPr>
          <w:rFonts w:ascii="Times New Roman" w:hAnsi="Times New Roman"/>
          <w:b w:val="1"/>
          <w:sz w:val="24"/>
        </w:rPr>
        <w:t xml:space="preserve">класс  </w:t>
      </w:r>
    </w:p>
    <w:p w14:paraId="2502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6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6"/>
        <w:gridCol w:w="8612"/>
        <w:gridCol w:w="706"/>
        <w:gridCol w:w="1412"/>
        <w:gridCol w:w="1694"/>
        <w:gridCol w:w="1411"/>
        <w:gridCol w:w="1337"/>
      </w:tblGrid>
      <w:tr>
        <w:trPr>
          <w:trHeight w:hRule="atLeast" w:val="923"/>
        </w:trPr>
        <w:tc>
          <w:tcPr>
            <w:tcW w:type="dxa" w:w="566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extDirection w:val="btLr"/>
          </w:tcPr>
          <w:p w14:paraId="2602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урока</w:t>
            </w:r>
          </w:p>
        </w:tc>
        <w:tc>
          <w:tcPr>
            <w:tcW w:type="dxa" w:w="8612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2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Тема урока</w:t>
            </w:r>
          </w:p>
        </w:tc>
        <w:tc>
          <w:tcPr>
            <w:tcW w:type="dxa" w:w="706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extDirection w:val="btLr"/>
          </w:tcPr>
          <w:p w14:paraId="2802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Количество часов</w:t>
            </w:r>
          </w:p>
        </w:tc>
        <w:tc>
          <w:tcPr>
            <w:tcW w:type="dxa" w:w="3107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2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  <w:p w14:paraId="2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Дата </w:t>
            </w:r>
          </w:p>
        </w:tc>
        <w:tc>
          <w:tcPr>
            <w:tcW w:type="dxa" w:w="1411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extDirection w:val="btLr"/>
          </w:tcPr>
          <w:p w14:paraId="2B020000">
            <w:pPr>
              <w:ind w:firstLine="0" w:left="113" w:right="113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Контролируемые элементы содержания</w:t>
            </w:r>
          </w:p>
          <w:p w14:paraId="2C020000">
            <w:pPr>
              <w:ind w:firstLine="0" w:left="113" w:right="113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(КЭС</w:t>
            </w:r>
            <w:r>
              <w:rPr>
                <w:rFonts w:ascii="Times New Roman" w:hAnsi="Times New Roman"/>
                <w:b w:val="1"/>
                <w:sz w:val="20"/>
                <w:vertAlign w:val="superscript"/>
              </w:rPr>
              <w:t>4</w:t>
            </w:r>
            <w:r>
              <w:rPr>
                <w:rFonts w:ascii="Times New Roman" w:hAnsi="Times New Roman"/>
                <w:b w:val="1"/>
                <w:sz w:val="20"/>
              </w:rPr>
              <w:t>)</w:t>
            </w:r>
          </w:p>
        </w:tc>
        <w:tc>
          <w:tcPr>
            <w:tcW w:type="dxa" w:w="1337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extDirection w:val="btLr"/>
          </w:tcPr>
          <w:p w14:paraId="2D020000">
            <w:pPr>
              <w:ind w:firstLine="0" w:left="113" w:right="113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Контролируемые проверяемые умения</w:t>
            </w:r>
          </w:p>
          <w:p w14:paraId="2E020000">
            <w:pPr>
              <w:ind w:firstLine="0" w:left="113" w:right="113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(КПУ</w:t>
            </w:r>
            <w:r>
              <w:rPr>
                <w:rFonts w:ascii="Times New Roman" w:hAnsi="Times New Roman"/>
                <w:b w:val="1"/>
                <w:sz w:val="20"/>
                <w:vertAlign w:val="superscript"/>
              </w:rPr>
              <w:t>5</w:t>
            </w:r>
            <w:r>
              <w:rPr>
                <w:rFonts w:ascii="Times New Roman" w:hAnsi="Times New Roman"/>
                <w:b w:val="1"/>
                <w:sz w:val="20"/>
              </w:rPr>
              <w:t>)</w:t>
            </w:r>
          </w:p>
        </w:tc>
      </w:tr>
      <w:tr>
        <w:trPr>
          <w:trHeight w:hRule="atLeast" w:val="922"/>
        </w:trPr>
        <w:tc>
          <w:tcPr>
            <w:tcW w:type="dxa" w:w="566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extDirection w:val="btLr"/>
          </w:tcPr>
          <w:p/>
        </w:tc>
        <w:tc>
          <w:tcPr>
            <w:tcW w:type="dxa" w:w="861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706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extDirection w:val="btLr"/>
          </w:tcPr>
          <w:p/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2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план 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3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корректировка </w:t>
            </w: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extDirection w:val="btL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extDirection w:val="btLr"/>
          </w:tcPr>
          <w:p/>
        </w:tc>
      </w:tr>
      <w:tr>
        <w:trPr>
          <w:trHeight w:hRule="atLeast" w:val="461"/>
        </w:trPr>
        <w:tc>
          <w:tcPr>
            <w:tcW w:type="dxa" w:w="15738"/>
            <w:gridSpan w:val="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31020000">
            <w:pPr>
              <w:spacing w:before="34"/>
              <w:ind/>
              <w:contextualSpacing w:val="1"/>
              <w:jc w:val="center"/>
              <w:rPr>
                <w:rFonts w:ascii="Times New Roman" w:hAnsi="Times New Roman"/>
                <w:b w:val="1"/>
                <w:color w:val="231F20"/>
                <w:sz w:val="24"/>
              </w:rPr>
            </w:pPr>
            <w:r>
              <w:rPr>
                <w:rFonts w:ascii="Times New Roman" w:hAnsi="Times New Roman"/>
                <w:b w:val="1"/>
                <w:color w:val="231F20"/>
                <w:sz w:val="24"/>
              </w:rPr>
              <w:t>Тема 1. Общий обзор организма человека (6 ч)</w:t>
            </w:r>
          </w:p>
        </w:tc>
      </w:tr>
      <w:tr>
        <w:trPr>
          <w:trHeight w:hRule="atLeast" w:val="1701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3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3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color w:val="231F20"/>
                <w:sz w:val="24"/>
              </w:rPr>
              <w:t xml:space="preserve">Вводный инструктаж по ТБ № 56. </w:t>
            </w:r>
            <w:bookmarkStart w:id="1" w:name="_GoBack"/>
            <w:r>
              <w:rPr>
                <w:rFonts w:ascii="Times New Roman" w:hAnsi="Times New Roman"/>
                <w:color w:val="231F20"/>
                <w:sz w:val="24"/>
              </w:rPr>
              <w:t>Науки, изучающие организм человека. Место человека в живой природе</w:t>
            </w:r>
            <w:bookmarkEnd w:id="1"/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3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3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02.09.2022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3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37020000">
            <w:pPr>
              <w:spacing w:before="17"/>
              <w:ind w:firstLine="0" w:left="113" w:right="50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1.1</w:t>
            </w:r>
          </w:p>
          <w:p w14:paraId="38020000">
            <w:pPr>
              <w:spacing w:before="17"/>
              <w:ind w:firstLine="0" w:left="113" w:right="50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2.1</w:t>
            </w:r>
          </w:p>
          <w:p w14:paraId="39020000">
            <w:pPr>
              <w:spacing w:before="17"/>
              <w:ind w:firstLine="0" w:left="113" w:right="50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2.3</w:t>
            </w:r>
          </w:p>
          <w:p w14:paraId="3A020000">
            <w:pPr>
              <w:spacing w:before="17"/>
              <w:ind w:firstLine="0" w:left="113" w:right="50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2.4</w:t>
            </w:r>
          </w:p>
          <w:p w14:paraId="3B020000">
            <w:pPr>
              <w:spacing w:before="13"/>
              <w:ind w:firstLine="0" w:left="113" w:right="57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</w:p>
          <w:p w14:paraId="3C020000">
            <w:pPr>
              <w:spacing w:before="13"/>
              <w:ind w:firstLine="0" w:left="113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</w:p>
          <w:p w14:paraId="3D020000">
            <w:pPr>
              <w:spacing w:after="0" w:before="38"/>
              <w:ind w:firstLine="0" w:left="113" w:right="57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</w:p>
          <w:p w14:paraId="3E020000">
            <w:pPr>
              <w:spacing w:before="38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</w:p>
        </w:tc>
        <w:tc>
          <w:tcPr>
            <w:tcW w:type="dxa" w:w="1337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3F020000">
            <w:pPr>
              <w:spacing w:before="17"/>
              <w:ind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1.1</w:t>
            </w:r>
          </w:p>
          <w:p w14:paraId="40020000">
            <w:pPr>
              <w:spacing w:before="17"/>
              <w:ind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1.2</w:t>
            </w:r>
          </w:p>
          <w:p w14:paraId="41020000">
            <w:pPr>
              <w:spacing w:before="17"/>
              <w:ind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2.3.1</w:t>
            </w:r>
          </w:p>
          <w:p w14:paraId="42020000">
            <w:pPr>
              <w:spacing w:before="17"/>
              <w:ind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2.3.2</w:t>
            </w:r>
          </w:p>
          <w:p w14:paraId="43020000">
            <w:pPr>
              <w:spacing w:before="17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</w:p>
          <w:p w14:paraId="44020000">
            <w:pPr>
              <w:spacing w:before="17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</w:p>
          <w:p w14:paraId="45020000">
            <w:pPr>
              <w:spacing w:after="0" w:before="17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</w:p>
          <w:p w14:paraId="46020000">
            <w:pPr>
              <w:spacing w:before="17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</w:p>
        </w:tc>
      </w:tr>
      <w:tr>
        <w:trPr>
          <w:trHeight w:hRule="atLeast" w:val="509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4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48020000">
            <w:pPr>
              <w:spacing w:before="38"/>
              <w:ind w:right="609"/>
              <w:contextualSpacing w:val="1"/>
              <w:jc w:val="both"/>
              <w:rPr>
                <w:rFonts w:ascii="Times New Roman" w:hAnsi="Times New Roman"/>
                <w:b w:val="1"/>
                <w:i w:val="1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Входной контроль</w:t>
            </w:r>
          </w:p>
          <w:p w14:paraId="4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4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4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06.09.2022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4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1141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4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4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Строение, химический состав и жизнедеятельность клетки.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Инструктаж по ТБ № 51. Лабораторная работа № 1«Действие каталазы на пероксид водорода»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4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5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09.09.2022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5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1052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5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5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Ткани организма человека.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Первичный инструктаж по ТБ №51. Лабораторная работа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 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№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 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2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 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«Клетки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 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 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ткани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 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под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 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микроскопом»</w:t>
            </w:r>
            <w:r>
              <w:rPr>
                <w:rFonts w:ascii="Times New Roman" w:hAnsi="Times New Roman"/>
                <w:color w:val="231F20"/>
                <w:sz w:val="24"/>
              </w:rPr>
              <w:br/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5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5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13.09.2022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5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1141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5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5802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Общая характеристика систем органов.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Повторный  инструктаж по ТБ №51. Практическая работа №1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«Изучение мигательного рефлекса и его торможения»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5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5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16.09.2022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5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813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5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5D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Обобщение и систематизация знаний по теме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 xml:space="preserve">«Общий обзор организма человека». Тест № 1 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5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5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20.09.2022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6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440"/>
        </w:trPr>
        <w:tc>
          <w:tcPr>
            <w:tcW w:type="dxa" w:w="15738"/>
            <w:gridSpan w:val="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61020000">
            <w:pPr>
              <w:spacing w:before="34"/>
              <w:ind/>
              <w:contextualSpacing w:val="1"/>
              <w:jc w:val="center"/>
              <w:rPr>
                <w:rFonts w:ascii="Times New Roman" w:hAnsi="Times New Roman"/>
                <w:b w:val="1"/>
                <w:color w:val="231F20"/>
                <w:sz w:val="24"/>
              </w:rPr>
            </w:pPr>
            <w:r>
              <w:rPr>
                <w:rFonts w:ascii="Times New Roman" w:hAnsi="Times New Roman"/>
                <w:b w:val="1"/>
                <w:color w:val="231F20"/>
                <w:sz w:val="24"/>
              </w:rPr>
              <w:t>Тема 2. Опорно-двигательная система (10 ч)</w:t>
            </w:r>
          </w:p>
        </w:tc>
      </w:tr>
      <w:tr>
        <w:trPr>
          <w:trHeight w:hRule="atLeast" w:val="1141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6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63020000">
            <w:pPr>
              <w:spacing w:before="17"/>
              <w:ind w:right="59"/>
              <w:contextualSpacing w:val="1"/>
              <w:jc w:val="both"/>
              <w:rPr>
                <w:rFonts w:ascii="Times New Roman" w:hAnsi="Times New Roman"/>
                <w:b w:val="1"/>
                <w:i w:val="1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Строение, состав и типы соединения костей.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Инструктаж по ТБ № 51. Лабораторная работа №3 «Строение костной ткани»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6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6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23.09.2022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6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67020000">
            <w:pPr>
              <w:spacing w:before="17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4.11</w:t>
            </w:r>
          </w:p>
          <w:p w14:paraId="68020000">
            <w:pPr>
              <w:spacing w:before="17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4.15</w:t>
            </w:r>
          </w:p>
          <w:p w14:paraId="69020000">
            <w:pPr>
              <w:spacing w:before="20"/>
              <w:ind w:firstLine="0" w:left="113" w:right="57"/>
              <w:contextualSpacing w:val="1"/>
              <w:jc w:val="center"/>
              <w:rPr>
                <w:rFonts w:ascii="Times New Roman" w:hAnsi="Times New Roman"/>
                <w:color w:val="231F20"/>
                <w:sz w:val="24"/>
              </w:rPr>
            </w:pPr>
          </w:p>
        </w:tc>
        <w:tc>
          <w:tcPr>
            <w:tcW w:type="dxa" w:w="1337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6A020000">
            <w:pPr>
              <w:spacing w:before="17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1.3, 2.3.2</w:t>
            </w:r>
          </w:p>
        </w:tc>
      </w:tr>
      <w:tr>
        <w:trPr>
          <w:trHeight w:hRule="atLeast" w:val="1036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6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6C020000">
            <w:pPr>
              <w:spacing w:before="17"/>
              <w:ind w:right="59"/>
              <w:contextualSpacing w:val="1"/>
              <w:jc w:val="both"/>
              <w:rPr>
                <w:rFonts w:ascii="Times New Roman" w:hAnsi="Times New Roman"/>
                <w:b w:val="1"/>
                <w:i w:val="1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Скелет головы и туловища.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Инструктаж по ТБ № 51. Лабораторная работа №4 «Состав костей»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6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6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27.09.2022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6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1141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7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7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Скелет</w:t>
            </w:r>
            <w:r>
              <w:rPr>
                <w:rFonts w:ascii="Times New Roman" w:hAnsi="Times New Roman"/>
                <w:color w:val="231F20"/>
                <w:sz w:val="24"/>
              </w:rPr>
              <w:t> </w:t>
            </w:r>
            <w:r>
              <w:rPr>
                <w:rFonts w:ascii="Times New Roman" w:hAnsi="Times New Roman"/>
                <w:color w:val="231F20"/>
                <w:sz w:val="24"/>
              </w:rPr>
              <w:t>конеч</w:t>
            </w:r>
            <w:r>
              <w:rPr>
                <w:rFonts w:ascii="Times New Roman" w:hAnsi="Times New Roman"/>
                <w:color w:val="231F20"/>
                <w:sz w:val="24"/>
              </w:rPr>
              <w:t>ностей.</w:t>
            </w:r>
            <w:r>
              <w:rPr>
                <w:rFonts w:ascii="Times New Roman" w:hAnsi="Times New Roman"/>
                <w:color w:val="231F20"/>
                <w:sz w:val="24"/>
              </w:rPr>
              <w:t> 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Инструктаж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 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по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 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ТБ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 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№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 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51.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 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Практическая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 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работа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 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№2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 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«Исследование строения плечевого пояса и предплечья»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7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7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30.09.2022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7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880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7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7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Первая помощь при повреждениях опорно-двигательной системы 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7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7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04.10.2022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7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1141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7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7B020000">
            <w:pPr>
              <w:spacing w:before="57"/>
              <w:ind w:right="57"/>
              <w:contextualSpacing w:val="1"/>
              <w:jc w:val="both"/>
              <w:rPr>
                <w:rFonts w:ascii="Times New Roman" w:hAnsi="Times New Roman"/>
                <w:b w:val="1"/>
                <w:i w:val="1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Строение, основные типы и группы мышц.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Инструктаж по ТБ № 51. Практическая работа №3 «Изучение расположения мышц головы»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7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7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07.10.2022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7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467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7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80020000">
            <w:pPr>
              <w:spacing w:before="13"/>
              <w:ind w:right="53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Работа мышц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8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8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11.10.2022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8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1141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8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85020000">
            <w:pPr>
              <w:spacing w:before="38"/>
              <w:ind w:right="57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Нарушение осанки и плоскостопие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. Инструктаж по ТБ № 51.  Практическая работа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№4 «Выявление плоскостопия»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8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8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14.10.2022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8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1141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8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8A020000">
            <w:pPr>
              <w:spacing w:before="38"/>
              <w:ind w:right="57"/>
              <w:contextualSpacing w:val="1"/>
              <w:jc w:val="both"/>
              <w:rPr>
                <w:rFonts w:ascii="Times New Roman" w:hAnsi="Times New Roman"/>
                <w:b w:val="1"/>
                <w:i w:val="1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Инструктаж по ТБ № 51. Практические работы №4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«Проверка правильности осанки»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8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8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18.10.2022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8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1141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8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8F020000">
            <w:pPr>
              <w:spacing w:before="38"/>
              <w:ind w:right="57"/>
              <w:contextualSpacing w:val="1"/>
              <w:jc w:val="both"/>
              <w:rPr>
                <w:rFonts w:ascii="Times New Roman" w:hAnsi="Times New Roman"/>
                <w:b w:val="1"/>
                <w:i w:val="1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Развитие опорно-двигательной системы. Инструктаж по ТБ</w:t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№ 51.  Практические работы №5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"Оценка гибкости позвоночника"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9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9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21.10.2022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9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815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9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9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Обобщение и систематизация знаний по теме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«Опорно-двигательная система». Тест № 2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9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9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25.10.2022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9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451"/>
        </w:trPr>
        <w:tc>
          <w:tcPr>
            <w:tcW w:type="dxa" w:w="15738"/>
            <w:gridSpan w:val="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98020000">
            <w:pPr>
              <w:spacing w:before="34"/>
              <w:ind/>
              <w:contextualSpacing w:val="1"/>
              <w:jc w:val="center"/>
              <w:rPr>
                <w:rFonts w:ascii="Times New Roman" w:hAnsi="Times New Roman"/>
                <w:b w:val="1"/>
                <w:color w:val="231F20"/>
                <w:sz w:val="24"/>
              </w:rPr>
            </w:pPr>
            <w:r>
              <w:rPr>
                <w:rFonts w:ascii="Times New Roman" w:hAnsi="Times New Roman"/>
                <w:b w:val="1"/>
                <w:color w:val="231F20"/>
                <w:sz w:val="24"/>
              </w:rPr>
              <w:t>Тема 3. Кровеносная система. Внутренняя среда организма (7 ч)</w:t>
            </w:r>
          </w:p>
        </w:tc>
      </w:tr>
      <w:tr>
        <w:trPr>
          <w:trHeight w:hRule="atLeast" w:val="1141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9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9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Значение крови и её состав. Инструктаж по ТБ № 51. Лабораторная работа № 5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«Сравнение крови человека с кровью лягушки»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9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9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28.10.2022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9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9E020000">
            <w:pPr>
              <w:spacing w:before="13"/>
              <w:ind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4.5</w:t>
            </w:r>
          </w:p>
          <w:p w14:paraId="9F020000">
            <w:pPr>
              <w:spacing w:before="13"/>
              <w:ind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4.6</w:t>
            </w:r>
          </w:p>
          <w:p w14:paraId="A0020000">
            <w:pPr>
              <w:spacing w:before="13"/>
              <w:ind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4.15</w:t>
            </w:r>
          </w:p>
        </w:tc>
        <w:tc>
          <w:tcPr>
            <w:tcW w:type="dxa" w:w="1337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A1020000">
            <w:pPr>
              <w:spacing w:before="17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1.2.1</w:t>
            </w:r>
          </w:p>
          <w:p w14:paraId="A2020000">
            <w:pPr>
              <w:spacing w:before="17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1.2</w:t>
            </w:r>
          </w:p>
          <w:p w14:paraId="A3020000">
            <w:pPr>
              <w:spacing w:before="17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1.3</w:t>
            </w:r>
          </w:p>
          <w:p w14:paraId="A4020000">
            <w:pPr>
              <w:spacing w:before="17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2.1.10</w:t>
            </w:r>
          </w:p>
          <w:p w14:paraId="A5020000">
            <w:pPr>
              <w:spacing w:before="17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2.3.2</w:t>
            </w:r>
          </w:p>
        </w:tc>
      </w:tr>
      <w:tr>
        <w:trPr>
          <w:trHeight w:hRule="atLeast" w:val="1124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A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A7020000">
            <w:pPr>
              <w:spacing w:before="38"/>
              <w:ind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Иммунитет. Тканевая совместимость. Переливание крови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A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A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08.11.2022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A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543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A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A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Сердце. Круги кровообращения.  Инструктаж по ТБ № 51.  Практическая работа №6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«Изучение явления кислородного голодания</w:t>
            </w:r>
            <w:r>
              <w:rPr>
                <w:rFonts w:ascii="Times New Roman" w:hAnsi="Times New Roman"/>
                <w:color w:val="231F20"/>
                <w:sz w:val="24"/>
              </w:rPr>
              <w:t>»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A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A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11.11.2022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A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1141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B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B1020000">
            <w:pPr>
              <w:spacing w:before="20"/>
              <w:ind w:right="59"/>
              <w:contextualSpacing w:val="1"/>
              <w:jc w:val="both"/>
              <w:rPr>
                <w:rFonts w:ascii="Times New Roman" w:hAnsi="Times New Roman"/>
                <w:b w:val="1"/>
                <w:i w:val="1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Инструктаж по ТБ № 51. Практическая работа №7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«Определение ЧСС, скорости кровотока»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B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B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15.11.2022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B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2042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B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B6020000">
            <w:pPr>
              <w:ind/>
              <w:contextualSpacing w:val="1"/>
              <w:jc w:val="both"/>
              <w:rPr>
                <w:rFonts w:ascii="Times New Roman" w:hAnsi="Times New Roman"/>
                <w:b w:val="1"/>
                <w:i w:val="1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Движение крови по сосудам. Инструктаж по ТБ № 51. Практическая работа №8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«Исследование рефлекторного притока крови к мышцам, включившимся в работу»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B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B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18.11.2022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B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1141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B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BB020000">
            <w:pPr>
              <w:ind/>
              <w:contextualSpacing w:val="1"/>
              <w:jc w:val="both"/>
              <w:rPr>
                <w:rFonts w:ascii="Times New Roman" w:hAnsi="Times New Roman"/>
                <w:b w:val="1"/>
                <w:i w:val="1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Регуляция работы органов кровеносной системы. Инструктаж по ТБ № 51. Практическая работа №9</w:t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 xml:space="preserve">«Доказательство вреда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табакокурения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»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B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B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22.11.2022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B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1384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B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C0020000">
            <w:pPr>
              <w:spacing w:before="17"/>
              <w:ind w:right="57"/>
              <w:contextualSpacing w:val="1"/>
              <w:jc w:val="both"/>
              <w:rPr>
                <w:rFonts w:ascii="Times New Roman" w:hAnsi="Times New Roman"/>
                <w:b w:val="1"/>
                <w:i w:val="1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Заболевания кровеносной системы. Первая помощь при кровотечениях. Инструктаж по ТБ № 51. Практическая работа</w:t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</w:rPr>
              <w:t>№ 10</w:t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«Функциональная сердечно-сосудистая проба»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C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C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25.11.2022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C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459"/>
        </w:trPr>
        <w:tc>
          <w:tcPr>
            <w:tcW w:type="dxa" w:w="15738"/>
            <w:gridSpan w:val="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C4020000">
            <w:pPr>
              <w:spacing w:before="34"/>
              <w:ind/>
              <w:contextualSpacing w:val="1"/>
              <w:jc w:val="center"/>
              <w:rPr>
                <w:rFonts w:ascii="Times New Roman" w:hAnsi="Times New Roman"/>
                <w:b w:val="1"/>
                <w:color w:val="231F20"/>
                <w:sz w:val="24"/>
              </w:rPr>
            </w:pPr>
            <w:r>
              <w:rPr>
                <w:rFonts w:ascii="Times New Roman" w:hAnsi="Times New Roman"/>
                <w:b w:val="1"/>
                <w:color w:val="231F20"/>
                <w:sz w:val="24"/>
              </w:rPr>
              <w:t>Тема 4. Дыхательная система (7 ч)</w:t>
            </w:r>
          </w:p>
        </w:tc>
      </w:tr>
      <w:tr>
        <w:trPr>
          <w:trHeight w:hRule="atLeast" w:val="471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C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C6020000">
            <w:pPr>
              <w:spacing w:before="38"/>
              <w:ind w:right="56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Значение дыхательной системы. Органы дыхания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C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C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29.11.2022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C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CA020000">
            <w:pPr>
              <w:spacing w:before="17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4.4, 4.15, 4.6</w:t>
            </w:r>
          </w:p>
          <w:p w14:paraId="CB020000">
            <w:pPr>
              <w:spacing w:before="38"/>
              <w:ind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</w:p>
          <w:p w14:paraId="CC020000">
            <w:pPr>
              <w:spacing w:before="17"/>
              <w:ind w:firstLine="0" w:left="113" w:right="55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</w:p>
          <w:p w14:paraId="CD020000">
            <w:pPr>
              <w:spacing w:before="17"/>
              <w:ind w:firstLine="0" w:left="113" w:right="55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</w:p>
        </w:tc>
        <w:tc>
          <w:tcPr>
            <w:tcW w:type="dxa" w:w="1337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CE020000">
            <w:pPr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1.2.1, 1.3, 2.3.2</w:t>
            </w:r>
          </w:p>
          <w:p w14:paraId="CF020000">
            <w:pPr>
              <w:spacing w:before="57"/>
              <w:ind w:firstLine="0" w:left="113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</w:p>
        </w:tc>
      </w:tr>
      <w:tr>
        <w:trPr>
          <w:trHeight w:hRule="atLeast" w:val="1141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D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D1020000">
            <w:pPr>
              <w:ind w:right="404"/>
              <w:contextualSpacing w:val="1"/>
              <w:jc w:val="both"/>
              <w:rPr>
                <w:rFonts w:ascii="Times New Roman" w:hAnsi="Times New Roman"/>
                <w:b w:val="1"/>
                <w:i w:val="1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Строение лёгких. Газообмен в лёгких и тканях. Инструктаж по ТБ № 51. Лабораторная работа № 6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«Состав вдыхаемого и выдыхаемого воздуха»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D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D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02.12.2022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D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1141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D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D6020000">
            <w:pPr>
              <w:ind/>
              <w:contextualSpacing w:val="1"/>
              <w:jc w:val="both"/>
              <w:rPr>
                <w:rFonts w:ascii="Times New Roman" w:hAnsi="Times New Roman"/>
                <w:b w:val="1"/>
                <w:i w:val="1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Дыхательные движения. Инструктаж по ТБ № 51.  Лабораторная работа № 7</w:t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«Дыхательные движения»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D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D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06.12.2022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D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1124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D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DB020000">
            <w:pPr>
              <w:spacing w:before="20"/>
              <w:ind w:right="55"/>
              <w:contextualSpacing w:val="1"/>
              <w:jc w:val="both"/>
              <w:rPr>
                <w:rFonts w:ascii="Times New Roman" w:hAnsi="Times New Roman"/>
                <w:b w:val="1"/>
                <w:i w:val="1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Регуляция дыхания. Инструктаж по ТБ №51. Практическая работа</w:t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</w:rPr>
              <w:t>№ 13</w:t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«Измерение обхвата грудной клетки»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D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D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09.12.2022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D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1312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D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E0020000">
            <w:pPr>
              <w:spacing w:before="38"/>
              <w:ind w:firstLine="0" w:left="113" w:right="59"/>
              <w:contextualSpacing w:val="1"/>
              <w:jc w:val="both"/>
              <w:rPr>
                <w:rFonts w:ascii="Times New Roman" w:hAnsi="Times New Roman"/>
                <w:b w:val="1"/>
                <w:i w:val="1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Заболевания дыхательной системы. Инструктаж по ТБ № 51.</w:t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</w:rPr>
              <w:t>Практическая работа</w:t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</w:rPr>
              <w:t>№ 14</w:t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«Определение запылённости воздуха»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E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E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13.12.2022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E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1141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E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E5020000">
            <w:pPr>
              <w:spacing w:before="38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Первая помощь при повреждении дыхательных органов</w:t>
            </w:r>
          </w:p>
          <w:p w14:paraId="E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E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E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16.12.2022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E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813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E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E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Обобщение и систематизация знаний по темам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«Кровеносная систем. Внутренняя среда организма», «Дыхательная система». Тест № 4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E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E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20.12.2022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E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332"/>
        </w:trPr>
        <w:tc>
          <w:tcPr>
            <w:tcW w:type="dxa" w:w="15738"/>
            <w:gridSpan w:val="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EF020000">
            <w:pPr>
              <w:spacing w:before="34"/>
              <w:ind/>
              <w:contextualSpacing w:val="1"/>
              <w:jc w:val="center"/>
              <w:rPr>
                <w:rFonts w:ascii="Times New Roman" w:hAnsi="Times New Roman"/>
                <w:b w:val="1"/>
                <w:color w:val="231F20"/>
                <w:sz w:val="24"/>
              </w:rPr>
            </w:pPr>
            <w:r>
              <w:rPr>
                <w:rFonts w:ascii="Times New Roman" w:hAnsi="Times New Roman"/>
                <w:b w:val="1"/>
                <w:color w:val="231F20"/>
                <w:sz w:val="24"/>
              </w:rPr>
              <w:t>Тема 5. Пищеварительная система (7 ч)</w:t>
            </w:r>
          </w:p>
        </w:tc>
      </w:tr>
      <w:tr>
        <w:trPr>
          <w:trHeight w:hRule="atLeast" w:val="1141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F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F1020000">
            <w:pPr>
              <w:spacing w:before="17"/>
              <w:ind w:right="55"/>
              <w:contextualSpacing w:val="1"/>
              <w:jc w:val="both"/>
              <w:rPr>
                <w:rFonts w:ascii="Times New Roman" w:hAnsi="Times New Roman"/>
                <w:i w:val="1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Строение пищеварительной системы. Инструктаж по ТБ № 51. Практическая работа</w:t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</w:rPr>
              <w:t>№15</w:t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«Определение местоположения слюнных желёз»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F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F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23.12.2022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F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F5020000">
            <w:pPr>
              <w:spacing w:before="13"/>
              <w:ind w:firstLine="0" w:left="113" w:right="55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4.3</w:t>
            </w:r>
          </w:p>
        </w:tc>
        <w:tc>
          <w:tcPr>
            <w:tcW w:type="dxa" w:w="1337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F6020000">
            <w:pPr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1.2.1, 1.3, 2.3.2</w:t>
            </w:r>
          </w:p>
        </w:tc>
      </w:tr>
      <w:tr>
        <w:trPr>
          <w:trHeight w:hRule="atLeast" w:val="497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F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F8020000">
            <w:pPr>
              <w:spacing w:before="20"/>
              <w:ind w:right="58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Зубы. Строение зубного ряда человека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F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F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F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1550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F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FD020000">
            <w:pPr>
              <w:spacing w:before="17"/>
              <w:ind w:right="55"/>
              <w:contextualSpacing w:val="1"/>
              <w:jc w:val="both"/>
              <w:rPr>
                <w:rFonts w:ascii="Times New Roman" w:hAnsi="Times New Roman"/>
                <w:i w:val="1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Пищеварение в ротовой полости и желудке. Инструктаж по ТБ № 51. Лабораторная работа № 8</w:t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«Действие ферментов слюны на крахмал»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F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F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00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1141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01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02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Пищеварение в желудке и кишечнике. Инструктаж по ТБ № 51. Лабораторная работа № 9</w:t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«Действие ферментов желудочного сока на белки»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03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04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05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707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06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07030000">
            <w:pPr>
              <w:spacing w:before="38"/>
              <w:ind w:right="55"/>
              <w:contextualSpacing w:val="1"/>
              <w:jc w:val="both"/>
              <w:rPr>
                <w:rFonts w:ascii="Times New Roman" w:hAnsi="Times New Roman"/>
                <w:b w:val="1"/>
                <w:i w:val="1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Регуляция пищеварения. Гигиена питания. Значение пищи и её состав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08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09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0A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477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0B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0C030000">
            <w:pPr>
              <w:spacing w:before="38"/>
              <w:ind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Заболевания органов пищеварения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0D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0E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24.01.2023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0F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779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10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11030000">
            <w:pPr>
              <w:spacing w:before="38"/>
              <w:ind w:right="55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Обобщение и систематизация знаний по теме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«Пищеварительная система».</w:t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Тест № 5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12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13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14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505"/>
        </w:trPr>
        <w:tc>
          <w:tcPr>
            <w:tcW w:type="dxa" w:w="15738"/>
            <w:gridSpan w:val="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15030000">
            <w:pPr>
              <w:spacing w:before="34"/>
              <w:ind/>
              <w:contextualSpacing w:val="1"/>
              <w:jc w:val="center"/>
              <w:rPr>
                <w:rFonts w:ascii="Times New Roman" w:hAnsi="Times New Roman"/>
                <w:b w:val="1"/>
                <w:color w:val="231F20"/>
                <w:sz w:val="24"/>
              </w:rPr>
            </w:pPr>
            <w:r>
              <w:rPr>
                <w:rFonts w:ascii="Times New Roman" w:hAnsi="Times New Roman"/>
                <w:b w:val="1"/>
                <w:color w:val="231F20"/>
                <w:sz w:val="24"/>
              </w:rPr>
              <w:t>Тема 6. Обмен веществ и энергии (3 ч)</w:t>
            </w:r>
          </w:p>
        </w:tc>
      </w:tr>
      <w:tr>
        <w:trPr>
          <w:trHeight w:hRule="atLeast" w:val="325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16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17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Обменные процессы в организме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18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19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1A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1B030000">
            <w:pPr>
              <w:spacing w:before="38" w:line="240" w:lineRule="auto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4.7</w:t>
            </w:r>
          </w:p>
        </w:tc>
        <w:tc>
          <w:tcPr>
            <w:tcW w:type="dxa" w:w="1337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1C030000">
            <w:pPr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1.2.1, 1.3, 2.3.2</w:t>
            </w:r>
          </w:p>
        </w:tc>
      </w:tr>
      <w:tr>
        <w:trPr>
          <w:trHeight w:hRule="atLeast" w:val="1447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1D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1E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Нормы питания. Инструктаж по ТБ № 51. Практическая работа</w:t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</w:rPr>
              <w:t>№16</w:t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«Определение тренированности организма по функциональной пробе с максимальной задержкой дыхания до и после нагрузки»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1F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20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21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70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22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23030000">
            <w:pPr>
              <w:spacing w:before="20"/>
              <w:ind w:right="58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Витамины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24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25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07.02.2023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26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567"/>
        </w:trPr>
        <w:tc>
          <w:tcPr>
            <w:tcW w:type="dxa" w:w="15738"/>
            <w:gridSpan w:val="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27030000">
            <w:pPr>
              <w:spacing w:after="0"/>
              <w:ind w:firstLine="0" w:left="113" w:right="59"/>
              <w:contextualSpacing w:val="1"/>
              <w:jc w:val="both"/>
              <w:rPr>
                <w:rFonts w:ascii="Times New Roman" w:hAnsi="Times New Roman"/>
                <w:b w:val="1"/>
                <w:color w:val="231F20"/>
                <w:sz w:val="24"/>
              </w:rPr>
            </w:pPr>
            <w:r>
              <w:rPr>
                <w:rFonts w:ascii="Times New Roman" w:hAnsi="Times New Roman"/>
                <w:b w:val="1"/>
                <w:color w:val="231F20"/>
                <w:sz w:val="24"/>
              </w:rPr>
              <w:t xml:space="preserve">                                                                      Тема 7. Мочевыделительная система (2 ч)</w:t>
            </w:r>
          </w:p>
        </w:tc>
      </w:tr>
      <w:tr>
        <w:trPr>
          <w:trHeight w:hRule="atLeast" w:val="567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28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29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Строение и функции почек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2A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2B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2C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2D030000">
            <w:pPr>
              <w:spacing w:before="38"/>
              <w:ind w:firstLine="0" w:left="113" w:right="55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4.8</w:t>
            </w:r>
          </w:p>
        </w:tc>
        <w:tc>
          <w:tcPr>
            <w:tcW w:type="dxa" w:w="1337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2E030000">
            <w:pPr>
              <w:spacing w:after="0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1.2.1, 1.3, 2.3.2</w:t>
            </w:r>
          </w:p>
        </w:tc>
      </w:tr>
      <w:tr>
        <w:trPr>
          <w:trHeight w:hRule="atLeast" w:val="844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2F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30030000">
            <w:pPr>
              <w:spacing w:before="38"/>
              <w:ind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Заболевания органов мочевыделения. Питьевой режим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31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32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33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270"/>
        </w:trPr>
        <w:tc>
          <w:tcPr>
            <w:tcW w:type="dxa" w:w="15738"/>
            <w:gridSpan w:val="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34030000">
            <w:pPr>
              <w:spacing w:before="34"/>
              <w:ind/>
              <w:contextualSpacing w:val="1"/>
              <w:jc w:val="center"/>
              <w:rPr>
                <w:rFonts w:ascii="Times New Roman" w:hAnsi="Times New Roman"/>
                <w:b w:val="1"/>
                <w:color w:val="231F20"/>
                <w:sz w:val="24"/>
              </w:rPr>
            </w:pPr>
            <w:r>
              <w:rPr>
                <w:rFonts w:ascii="Times New Roman" w:hAnsi="Times New Roman"/>
                <w:b w:val="1"/>
                <w:color w:val="231F20"/>
                <w:sz w:val="24"/>
              </w:rPr>
              <w:t>Тема 8. Кожа (3 ч)</w:t>
            </w:r>
          </w:p>
        </w:tc>
      </w:tr>
      <w:tr>
        <w:trPr>
          <w:trHeight w:hRule="atLeast" w:val="1141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35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36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Значение</w:t>
            </w:r>
            <w:r>
              <w:rPr>
                <w:rFonts w:ascii="Times New Roman" w:hAnsi="Times New Roman"/>
                <w:color w:val="231F20"/>
                <w:sz w:val="24"/>
              </w:rPr>
              <w:t> </w:t>
            </w:r>
            <w:r>
              <w:rPr>
                <w:rFonts w:ascii="Times New Roman" w:hAnsi="Times New Roman"/>
                <w:color w:val="231F20"/>
                <w:sz w:val="24"/>
              </w:rPr>
              <w:t>кожи</w:t>
            </w:r>
            <w:r>
              <w:rPr>
                <w:rFonts w:ascii="Times New Roman" w:hAnsi="Times New Roman"/>
                <w:color w:val="231F20"/>
                <w:sz w:val="24"/>
              </w:rPr>
              <w:t> </w:t>
            </w:r>
            <w:r>
              <w:rPr>
                <w:rFonts w:ascii="Times New Roman" w:hAnsi="Times New Roman"/>
                <w:color w:val="231F20"/>
                <w:sz w:val="24"/>
              </w:rPr>
              <w:t>и</w:t>
            </w:r>
            <w:r>
              <w:rPr>
                <w:rFonts w:ascii="Times New Roman" w:hAnsi="Times New Roman"/>
                <w:color w:val="231F20"/>
                <w:sz w:val="24"/>
              </w:rPr>
              <w:t> </w:t>
            </w:r>
            <w:r>
              <w:rPr>
                <w:rFonts w:ascii="Times New Roman" w:hAnsi="Times New Roman"/>
                <w:color w:val="231F20"/>
                <w:sz w:val="24"/>
              </w:rPr>
              <w:t>её</w:t>
            </w:r>
            <w:r>
              <w:rPr>
                <w:rFonts w:ascii="Times New Roman" w:hAnsi="Times New Roman"/>
                <w:color w:val="231F20"/>
                <w:sz w:val="24"/>
              </w:rPr>
              <w:t> </w:t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строение. </w:t>
            </w:r>
            <w:r>
              <w:rPr>
                <w:rFonts w:ascii="Times New Roman" w:hAnsi="Times New Roman"/>
                <w:color w:val="231F20"/>
                <w:sz w:val="24"/>
              </w:rPr>
              <w:br/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37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38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17.02.2023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39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3A030000">
            <w:pPr>
              <w:spacing w:before="38" w:line="240" w:lineRule="auto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4.9</w:t>
            </w:r>
          </w:p>
          <w:p w14:paraId="3B030000">
            <w:pPr>
              <w:spacing w:before="38" w:line="240" w:lineRule="auto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4.15</w:t>
            </w:r>
          </w:p>
        </w:tc>
        <w:tc>
          <w:tcPr>
            <w:tcW w:type="dxa" w:w="1337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3C030000">
            <w:pPr>
              <w:spacing w:before="57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1.2.1</w:t>
            </w:r>
          </w:p>
          <w:p w14:paraId="3D030000">
            <w:pPr>
              <w:spacing w:before="57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 1.3</w:t>
            </w:r>
          </w:p>
          <w:p w14:paraId="3E030000">
            <w:pPr>
              <w:spacing w:before="57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 2.3.2</w:t>
            </w:r>
          </w:p>
        </w:tc>
      </w:tr>
      <w:tr>
        <w:trPr>
          <w:trHeight w:hRule="atLeast" w:val="1141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3F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40030000">
            <w:pPr>
              <w:spacing w:before="38"/>
              <w:ind w:right="55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Заболевания кожных покровов и повреждения кожи. Гигиена кожных покровов</w:t>
            </w:r>
          </w:p>
          <w:p w14:paraId="41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42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43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44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1004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45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46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Обобщение и систематизация знаний по темам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«Обмен веществ и энерги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 xml:space="preserve">и».  «Мочевыделительная система»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«Кожа, ее строение». Тест № 6.</w:t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47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48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24.02.2023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49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503"/>
        </w:trPr>
        <w:tc>
          <w:tcPr>
            <w:tcW w:type="dxa" w:w="15738"/>
            <w:gridSpan w:val="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4A030000">
            <w:pPr>
              <w:spacing w:before="34"/>
              <w:ind/>
              <w:contextualSpacing w:val="1"/>
              <w:jc w:val="center"/>
              <w:rPr>
                <w:rFonts w:ascii="Times New Roman" w:hAnsi="Times New Roman"/>
                <w:b w:val="1"/>
                <w:color w:val="231F20"/>
                <w:sz w:val="24"/>
              </w:rPr>
            </w:pPr>
            <w:r>
              <w:rPr>
                <w:rFonts w:ascii="Times New Roman" w:hAnsi="Times New Roman"/>
                <w:b w:val="1"/>
                <w:color w:val="231F20"/>
                <w:sz w:val="24"/>
              </w:rPr>
              <w:t>Тема 9. Эндокринная и нервная системы (5 ч)</w:t>
            </w:r>
          </w:p>
        </w:tc>
      </w:tr>
      <w:tr>
        <w:trPr>
          <w:trHeight w:hRule="atLeast" w:val="757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4B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4C030000">
            <w:pPr>
              <w:spacing w:before="38"/>
              <w:ind w:right="60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Железы и роль гормонов в организме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4D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4E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28.02.2023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4F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50030000">
            <w:pPr>
              <w:spacing w:before="17"/>
              <w:ind w:firstLine="0" w:left="113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4.2</w:t>
            </w:r>
          </w:p>
          <w:p w14:paraId="51030000">
            <w:pPr>
              <w:spacing w:before="13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</w:p>
        </w:tc>
        <w:tc>
          <w:tcPr>
            <w:tcW w:type="dxa" w:w="1337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52030000">
            <w:pPr>
              <w:spacing w:before="2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1.3</w:t>
            </w:r>
          </w:p>
          <w:p w14:paraId="53030000">
            <w:pPr>
              <w:spacing w:before="2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 2.1</w:t>
            </w:r>
          </w:p>
          <w:p w14:paraId="54030000">
            <w:pPr>
              <w:spacing w:before="2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2.3.2</w:t>
            </w:r>
          </w:p>
        </w:tc>
      </w:tr>
      <w:tr>
        <w:trPr>
          <w:trHeight w:hRule="atLeast" w:val="1214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55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56030000">
            <w:pPr>
              <w:spacing w:before="17"/>
              <w:ind w:right="59"/>
              <w:contextualSpacing w:val="1"/>
              <w:jc w:val="both"/>
              <w:rPr>
                <w:rFonts w:ascii="Times New Roman" w:hAnsi="Times New Roman"/>
                <w:b w:val="1"/>
                <w:i w:val="1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Значение. Строение и функция нервной системы. Инструктаж по ТБ № 51. Практическая работа</w:t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</w:rPr>
              <w:t>№17</w:t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«Изучение действия прямых и обратных связей»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57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58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03.03.2023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59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539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5A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5B030000">
            <w:pPr>
              <w:spacing w:before="17"/>
              <w:ind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Автономный отдел нервной системы. Нейрогуморальная регуляция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5C03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5D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07.03.2023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5E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1141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5F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60030000">
            <w:pPr>
              <w:ind/>
              <w:contextualSpacing w:val="1"/>
              <w:jc w:val="both"/>
              <w:rPr>
                <w:rFonts w:ascii="Times New Roman" w:hAnsi="Times New Roman"/>
                <w:b w:val="1"/>
                <w:i w:val="1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Спинной мозг. Инструктаж по ТБ № 51. Практическая работа</w:t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</w:rPr>
              <w:t>№18</w:t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«Штриховое раздражение кожи»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61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62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63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974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64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65030000">
            <w:pPr>
              <w:spacing w:before="20"/>
              <w:ind w:right="59"/>
              <w:contextualSpacing w:val="1"/>
              <w:jc w:val="both"/>
              <w:rPr>
                <w:rFonts w:ascii="Times New Roman" w:hAnsi="Times New Roman"/>
                <w:b w:val="1"/>
                <w:i w:val="1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Головной мозг. Инструктаж по ТБ № 51. Практическая работа</w:t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</w:rPr>
              <w:t>№19</w:t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«Изучение функций отделов головного мозга»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66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67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68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344"/>
        </w:trPr>
        <w:tc>
          <w:tcPr>
            <w:tcW w:type="dxa" w:w="15738"/>
            <w:gridSpan w:val="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69030000">
            <w:pPr>
              <w:spacing w:before="34"/>
              <w:ind/>
              <w:contextualSpacing w:val="1"/>
              <w:jc w:val="center"/>
              <w:rPr>
                <w:rFonts w:ascii="Times New Roman" w:hAnsi="Times New Roman"/>
                <w:b w:val="1"/>
                <w:color w:val="231F20"/>
                <w:sz w:val="24"/>
              </w:rPr>
            </w:pPr>
            <w:r>
              <w:rPr>
                <w:rFonts w:ascii="Times New Roman" w:hAnsi="Times New Roman"/>
                <w:b w:val="1"/>
                <w:color w:val="231F20"/>
                <w:sz w:val="24"/>
              </w:rPr>
              <w:t>Тема 10. Органы чувств. Анализаторы (6 ч)</w:t>
            </w:r>
          </w:p>
        </w:tc>
      </w:tr>
      <w:tr>
        <w:trPr>
          <w:trHeight w:hRule="atLeast" w:val="983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6A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6B030000">
            <w:pPr>
              <w:spacing w:before="38"/>
              <w:ind w:right="56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Принцип работы органов чувств и анализаторов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6C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6D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6E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6F030000">
            <w:pPr>
              <w:spacing w:before="17"/>
              <w:ind w:firstLine="0" w:left="113" w:right="56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4.12</w:t>
            </w:r>
          </w:p>
          <w:p w14:paraId="70030000">
            <w:pPr>
              <w:spacing w:before="17"/>
              <w:ind w:firstLine="0" w:left="113" w:right="56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4.15</w:t>
            </w:r>
          </w:p>
        </w:tc>
        <w:tc>
          <w:tcPr>
            <w:tcW w:type="dxa" w:w="1337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71030000">
            <w:pPr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1.3, 2.3.2</w:t>
            </w:r>
          </w:p>
        </w:tc>
      </w:tr>
      <w:tr>
        <w:trPr>
          <w:trHeight w:hRule="atLeast" w:val="1141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72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73030000">
            <w:pPr>
              <w:spacing w:before="17"/>
              <w:ind w:right="59"/>
              <w:contextualSpacing w:val="1"/>
              <w:jc w:val="both"/>
              <w:rPr>
                <w:rFonts w:ascii="Times New Roman" w:hAnsi="Times New Roman"/>
                <w:b w:val="1"/>
                <w:i w:val="1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Орган зрения и зрительный анализатор. Инструктаж по ТБ № 51. Практическая работа №20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«Исследование реакции зрачка на освещённость»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74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75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76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1141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77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78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Заболевания и повреждения органов зрения. Инструктаж по ТБ № 51. Практическая работа №21</w:t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«Исследование принципа работы хрусталика, обнаружение слепого пятна»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79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7A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24.03.2023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7B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1350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7C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7D030000">
            <w:pPr>
              <w:spacing w:before="17"/>
              <w:ind w:right="55"/>
              <w:contextualSpacing w:val="1"/>
              <w:jc w:val="both"/>
              <w:rPr>
                <w:rFonts w:ascii="Times New Roman" w:hAnsi="Times New Roman"/>
                <w:b w:val="1"/>
                <w:i w:val="1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Органы слуха, равновесия и их анализаторы. Инструктаж по ТБ № 51. Практическая работа</w:t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</w:rPr>
              <w:t>№22</w:t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«Оценка состояния вестибулярного аппарата»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7E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7F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04.04.2023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80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1141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81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82030000">
            <w:pPr>
              <w:spacing w:before="57"/>
              <w:ind w:right="59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Органы осязания, обоняния и вкуса. Инструктаж по ТБ № 51. Практическая работа №23</w:t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«Исследование тактильных рецепторов»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83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84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85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809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86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87030000">
            <w:pPr>
              <w:spacing w:before="57"/>
              <w:ind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Обобщение и систематизация знаний по темам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«Эндокринная и нервная системы», «Органы чувств. Анализаторы». Тест № 7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88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89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8A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172"/>
        </w:trPr>
        <w:tc>
          <w:tcPr>
            <w:tcW w:type="dxa" w:w="15738"/>
            <w:gridSpan w:val="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8B030000">
            <w:pPr>
              <w:spacing w:before="34"/>
              <w:ind/>
              <w:contextualSpacing w:val="1"/>
              <w:jc w:val="center"/>
              <w:rPr>
                <w:rFonts w:ascii="Times New Roman" w:hAnsi="Times New Roman"/>
                <w:b w:val="1"/>
                <w:color w:val="231F20"/>
                <w:sz w:val="24"/>
              </w:rPr>
            </w:pPr>
            <w:r>
              <w:rPr>
                <w:rFonts w:ascii="Times New Roman" w:hAnsi="Times New Roman"/>
                <w:b w:val="1"/>
                <w:color w:val="231F20"/>
                <w:sz w:val="24"/>
              </w:rPr>
              <w:t>Тема 10. Поведение человека и высшая нервная деятельность (9 ч)</w:t>
            </w:r>
          </w:p>
        </w:tc>
      </w:tr>
      <w:tr>
        <w:trPr>
          <w:trHeight w:hRule="atLeast" w:val="1141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8C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8D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Врождённые формы поведения 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8E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8F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90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91030000">
            <w:pPr>
              <w:spacing w:before="57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4.13</w:t>
            </w:r>
          </w:p>
        </w:tc>
        <w:tc>
          <w:tcPr>
            <w:tcW w:type="dxa" w:w="1337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92030000">
            <w:pPr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1.3</w:t>
            </w:r>
          </w:p>
          <w:p w14:paraId="93030000">
            <w:pPr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 2.3.2</w:t>
            </w:r>
          </w:p>
        </w:tc>
      </w:tr>
      <w:tr>
        <w:trPr>
          <w:trHeight w:hRule="atLeast" w:val="1141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94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9503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Приобретённые формы поведения. Инструктаж по ТБ № 51. Практическая работа</w:t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</w:rPr>
              <w:t>№24</w:t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«Перестройка динамического стереотипа»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96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97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98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557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99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9A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Закономерности работы головного мозга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9B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9C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9D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556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9E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9F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Сложная психическая деятельность: речь, память, мышление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A0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A1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A2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412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A3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A4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Психологические особенности личности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A5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A6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A7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553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A8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A9030000">
            <w:pPr>
              <w:spacing w:before="20"/>
              <w:ind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Регуляция поведения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AA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AB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02.05.2023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AC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1141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AD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AE03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Режим дня. Работоспособность.  Сон и его значение. Инструктаж по ТБ № 51. Практическая работа №25</w:t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«Изучение внимания»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AF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B0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B1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409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B2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B3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Вред </w:t>
            </w:r>
            <w:r>
              <w:rPr>
                <w:rFonts w:ascii="Times New Roman" w:hAnsi="Times New Roman"/>
                <w:color w:val="231F20"/>
                <w:sz w:val="24"/>
              </w:rPr>
              <w:t>наркогенных</w:t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 веществ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B4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B5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B6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685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B7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B8030000">
            <w:pPr>
              <w:spacing w:before="57"/>
              <w:ind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Обобщение и систематизация знаний по теме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«Поведение человека и высшая нервная деятельность». Тест №8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B9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BA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BB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414"/>
        </w:trPr>
        <w:tc>
          <w:tcPr>
            <w:tcW w:type="dxa" w:w="15738"/>
            <w:gridSpan w:val="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BC030000">
            <w:pPr>
              <w:spacing w:before="34"/>
              <w:ind/>
              <w:contextualSpacing w:val="1"/>
              <w:jc w:val="center"/>
              <w:rPr>
                <w:rFonts w:ascii="Times New Roman" w:hAnsi="Times New Roman"/>
                <w:b w:val="1"/>
                <w:color w:val="231F20"/>
                <w:sz w:val="24"/>
              </w:rPr>
            </w:pPr>
            <w:r>
              <w:rPr>
                <w:rFonts w:ascii="Times New Roman" w:hAnsi="Times New Roman"/>
                <w:b w:val="1"/>
                <w:color w:val="231F20"/>
                <w:sz w:val="24"/>
              </w:rPr>
              <w:t>Тема 11. Половая система. Индивидуальное развитие организма (3 ч)</w:t>
            </w:r>
          </w:p>
        </w:tc>
      </w:tr>
      <w:tr>
        <w:trPr>
          <w:trHeight w:hRule="atLeast" w:val="788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BD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BE030000">
            <w:pPr>
              <w:spacing w:before="57"/>
              <w:ind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Половая система человека. Заболевания наследственные, врождённые, передающиеся половым путём</w:t>
            </w:r>
          </w:p>
          <w:p w14:paraId="BF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C0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C1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C2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C3030000">
            <w:pPr>
              <w:spacing w:before="57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4.10</w:t>
            </w:r>
          </w:p>
        </w:tc>
        <w:tc>
          <w:tcPr>
            <w:tcW w:type="dxa" w:w="1337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C4030000">
            <w:pPr>
              <w:ind w:right="56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2.1.7, 1.3, 2.1.10, 2.3.2, 2.5</w:t>
            </w:r>
          </w:p>
        </w:tc>
      </w:tr>
      <w:tr>
        <w:trPr>
          <w:trHeight w:hRule="atLeast" w:val="818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C5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C6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Развитие организма человека. Обобщение и систематизация знаний по теме </w:t>
            </w:r>
            <w:r>
              <w:rPr>
                <w:rFonts w:ascii="Times New Roman" w:hAnsi="Times New Roman"/>
                <w:i w:val="1"/>
                <w:color w:val="231F20"/>
                <w:sz w:val="24"/>
              </w:rPr>
              <w:t>«Половая система. Индивидуальное развитие организма». Тест № 9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C7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C8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C9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561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CA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CB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Итоговый контроль знаний по разделу «Человек и его здоровье»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CC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CD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CE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  <w:tr>
        <w:trPr>
          <w:trHeight w:hRule="atLeast" w:val="541"/>
        </w:trPr>
        <w:tc>
          <w:tcPr>
            <w:tcW w:type="dxa" w:w="15738"/>
            <w:gridSpan w:val="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CF030000">
            <w:pPr>
              <w:ind w:firstLine="0" w:left="113" w:right="59"/>
              <w:contextualSpacing w:val="1"/>
              <w:jc w:val="center"/>
              <w:rPr>
                <w:rFonts w:ascii="Times New Roman" w:hAnsi="Times New Roman"/>
                <w:b w:val="1"/>
                <w:color w:val="231F20"/>
                <w:sz w:val="24"/>
              </w:rPr>
            </w:pPr>
            <w:r>
              <w:rPr>
                <w:rFonts w:ascii="Times New Roman" w:hAnsi="Times New Roman"/>
                <w:b w:val="1"/>
                <w:color w:val="231F20"/>
                <w:sz w:val="24"/>
              </w:rPr>
              <w:t>Повторение (2 часа)</w:t>
            </w:r>
          </w:p>
        </w:tc>
      </w:tr>
      <w:tr>
        <w:trPr>
          <w:trHeight w:hRule="atLeast" w:val="1141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D0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D1030000">
            <w:pPr>
              <w:spacing w:before="57"/>
              <w:ind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Повторение по темы «Высшая нервная деятельность. Память»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D2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D3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D4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D5030000">
            <w:pPr>
              <w:spacing w:before="57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4.2, 4.12, 4.13</w:t>
            </w:r>
          </w:p>
        </w:tc>
        <w:tc>
          <w:tcPr>
            <w:tcW w:type="dxa" w:w="1337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D6030000">
            <w:pPr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1.3, 2.3.2</w:t>
            </w:r>
          </w:p>
        </w:tc>
      </w:tr>
      <w:tr>
        <w:trPr>
          <w:trHeight w:hRule="atLeast" w:val="1141"/>
        </w:trPr>
        <w:tc>
          <w:tcPr>
            <w:tcW w:type="dxa" w:w="56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D7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type="dxa" w:w="86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D8030000">
            <w:pPr>
              <w:spacing w:before="57"/>
              <w:ind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Повторение по темы «Высшая нервная деятельность. Мышление</w:t>
            </w:r>
            <w:r>
              <w:rPr>
                <w:rFonts w:ascii="Times New Roman" w:hAnsi="Times New Roman"/>
                <w:color w:val="231F20"/>
                <w:sz w:val="24"/>
              </w:rPr>
              <w:t>, речь</w:t>
            </w:r>
            <w:r>
              <w:rPr>
                <w:rFonts w:ascii="Times New Roman" w:hAnsi="Times New Roman"/>
                <w:color w:val="231F20"/>
                <w:sz w:val="24"/>
              </w:rPr>
              <w:t>»</w:t>
            </w:r>
          </w:p>
        </w:tc>
        <w:tc>
          <w:tcPr>
            <w:tcW w:type="dxa" w:w="70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 w14:paraId="D9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DA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30.05.2023</w:t>
            </w:r>
          </w:p>
        </w:tc>
        <w:tc>
          <w:tcPr>
            <w:tcW w:type="dxa" w:w="169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themeFill="background1" w:val="clear"/>
          </w:tcPr>
          <w:p w14:paraId="DB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  <w:tc>
          <w:tcPr>
            <w:tcW w:type="dxa" w:w="133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</w:tcPr>
          <w:p/>
        </w:tc>
      </w:tr>
    </w:tbl>
    <w:p w14:paraId="DC030000">
      <w:pPr>
        <w:rPr>
          <w:rFonts w:ascii="Times New Roman" w:hAnsi="Times New Roman"/>
          <w:b w:val="1"/>
          <w:sz w:val="24"/>
        </w:rPr>
      </w:pPr>
    </w:p>
    <w:p w14:paraId="DD030000">
      <w:pPr>
        <w:rPr>
          <w:rFonts w:ascii="Times New Roman" w:hAnsi="Times New Roman"/>
          <w:b w:val="1"/>
          <w:sz w:val="28"/>
        </w:rPr>
      </w:pPr>
    </w:p>
    <w:p w14:paraId="DE030000">
      <w:pPr>
        <w:rPr>
          <w:rFonts w:ascii="Times New Roman" w:hAnsi="Times New Roman"/>
          <w:b w:val="1"/>
          <w:sz w:val="28"/>
        </w:rPr>
      </w:pPr>
    </w:p>
    <w:p w14:paraId="DF030000">
      <w:pPr>
        <w:sectPr>
          <w:pgSz w:h="11906" w:orient="landscape" w:w="16838"/>
          <w:pgMar w:bottom="1134" w:footer="709" w:gutter="0" w:header="709" w:left="567" w:right="567" w:top="1701"/>
        </w:sectPr>
      </w:pPr>
    </w:p>
    <w:p w14:paraId="E0030000">
      <w:pPr>
        <w:spacing w:after="0" w:line="240" w:lineRule="auto"/>
        <w:ind w:firstLine="0" w:left="7788"/>
        <w:jc w:val="right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</w:p>
    <w:p w14:paraId="E1030000">
      <w:pPr>
        <w:spacing w:after="0" w:line="240" w:lineRule="auto"/>
        <w:ind w:firstLine="0" w:left="778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</w:p>
    <w:p w14:paraId="E203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</w:t>
      </w:r>
    </w:p>
    <w:p w14:paraId="E303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к государственной итоговой аттестации</w:t>
      </w:r>
    </w:p>
    <w:p w14:paraId="E4030000">
      <w:pPr>
        <w:spacing w:after="0" w:line="240" w:lineRule="auto"/>
        <w:ind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(ОГЭ, ГВЭ, ЕГЭ)</w:t>
      </w:r>
    </w:p>
    <w:p w14:paraId="E5030000">
      <w:pPr>
        <w:spacing w:after="0" w:line="240" w:lineRule="auto"/>
        <w:ind/>
        <w:jc w:val="right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 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318"/>
        <w:gridCol w:w="1483"/>
        <w:gridCol w:w="1550"/>
        <w:gridCol w:w="4074"/>
        <w:gridCol w:w="1780"/>
      </w:tblGrid>
      <w:tr>
        <w:trPr>
          <w:trHeight w:hRule="atLeast" w:val="928"/>
        </w:trPr>
        <w:tc>
          <w:tcPr>
            <w:tcW w:type="dxa" w:w="13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урока в рабочей программе</w:t>
            </w:r>
          </w:p>
        </w:tc>
        <w:tc>
          <w:tcPr>
            <w:tcW w:type="dxa" w:w="30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подготовки к ГИА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Используемый ресурс для подготовки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контроля</w:t>
            </w:r>
          </w:p>
        </w:tc>
      </w:tr>
      <w:tr>
        <w:trPr>
          <w:trHeight w:hRule="atLeast" w:val="945"/>
        </w:trPr>
        <w:tc>
          <w:tcPr>
            <w:tcW w:type="dxa" w:w="13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КЭС, вынесенный на ГИА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КПУ, вынесенный на ГИА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Федеральная служба по надзору в сфере образования и науки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http://www.obrnadzor.gov.ru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Федеральный институт педагогических измерений.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http://www.fipi.ru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 опрос  </w:t>
            </w:r>
          </w:p>
        </w:tc>
      </w:tr>
      <w:tr>
        <w:trPr>
          <w:trHeight w:hRule="atLeast" w:val="309"/>
        </w:trPr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 урок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2.1,2.3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2.3.1, 2.3.2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Демонстрационные варианты ОГЭ на портале «Российское образование» Все для Абитуриента http://edu.ru</w:t>
            </w:r>
          </w:p>
          <w:p w14:paraId="F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центр тестирования http://www.rustest.ru</w:t>
            </w:r>
          </w:p>
          <w:p w14:paraId="F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Тесты онлайн, http://www.test4u.ru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Письменная работа</w:t>
            </w:r>
          </w:p>
        </w:tc>
      </w:tr>
      <w:tr>
        <w:trPr>
          <w:trHeight w:hRule="atLeast" w:val="309"/>
        </w:trPr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6,7,8 урок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30000">
            <w:pPr>
              <w:spacing w:before="20"/>
              <w:ind w:firstLine="0" w:left="113" w:right="57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4.11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30000">
            <w:pPr>
              <w:spacing w:before="17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1.3, 2.3.2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Федеральная служба по надзору в сфере образования и науки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http://www.obrnadzor.gov.ru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Федеральный институт педагогических измерений.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http://www.fipi.ru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Текстовая и графическая работа</w:t>
            </w:r>
          </w:p>
        </w:tc>
      </w:tr>
      <w:tr>
        <w:trPr>
          <w:trHeight w:hRule="atLeast" w:val="309"/>
        </w:trPr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 17, 18, 19,20 урок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30000">
            <w:pPr>
              <w:spacing w:before="13"/>
              <w:ind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4.5, 4.6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30000">
            <w:pPr>
              <w:spacing w:before="17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1.3, 2.1.10, 2.3.2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Демонстрационные варианты ОГЭ на портале «Российское образование» Все для Абитуриента http://edu.ru</w:t>
            </w:r>
          </w:p>
          <w:p w14:paraId="F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центр тестирования http://www.rustest.ru</w:t>
            </w:r>
          </w:p>
          <w:p w14:paraId="F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Тесты онлайн, http://www.test4u.ru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Тестовый контроль</w:t>
            </w:r>
          </w:p>
        </w:tc>
      </w:tr>
      <w:tr>
        <w:trPr>
          <w:trHeight w:hRule="atLeast" w:val="309"/>
        </w:trPr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25,26 урок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40000">
            <w:pPr>
              <w:spacing w:before="13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4.4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40000">
            <w:pPr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1.2.1, 1.3, 2.3.2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Федеральная служба по надзору в сфере образования и науки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http://www.obrnadzor.gov.ru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Федеральный институт педагогических измерений.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http://www.fipi.ru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Электронный контроль</w:t>
            </w:r>
          </w:p>
        </w:tc>
      </w:tr>
      <w:tr>
        <w:trPr>
          <w:trHeight w:hRule="atLeast" w:val="309"/>
        </w:trPr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33,35 урок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40000">
            <w:pPr>
              <w:spacing w:before="13"/>
              <w:ind w:right="60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4.3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40000">
            <w:pPr>
              <w:spacing w:before="57"/>
              <w:ind w:firstLine="0" w:left="113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1.2.1, 1.3, 2.3.2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Демонстрационные варианты ОГЭ на портале «Российское образование» Все для Абитуриента http://edu.ru</w:t>
            </w:r>
          </w:p>
          <w:p w14:paraId="0A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центр тестирования http://www.rustest.ru</w:t>
            </w:r>
          </w:p>
          <w:p w14:paraId="0B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Тесты онлайн, http://www.test4u.ru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 опрос  </w:t>
            </w:r>
          </w:p>
        </w:tc>
      </w:tr>
      <w:tr>
        <w:trPr>
          <w:trHeight w:hRule="atLeast" w:val="309"/>
        </w:trPr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39,41 урок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40000">
            <w:pPr>
              <w:spacing w:before="20"/>
              <w:ind w:firstLine="0" w:left="113" w:right="55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4.7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40000">
            <w:pPr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1.2.1, 1.3, 2.3.2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Федеральная служба по надзору в сфере образования и науки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http://www.obrnadzor.gov.ru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Федеральный институт педагогических измерений.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http://www.fipi.ru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Письменная работа</w:t>
            </w:r>
          </w:p>
        </w:tc>
      </w:tr>
      <w:tr>
        <w:trPr>
          <w:trHeight w:hRule="atLeast" w:val="309"/>
        </w:trPr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 урок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40000">
            <w:pPr>
              <w:spacing w:before="38"/>
              <w:ind w:firstLine="0" w:left="113" w:right="55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4.8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40000">
            <w:pPr>
              <w:spacing w:after="0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1.2.1, 1.3, 2.3.2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Демонстрационные варианты ОГЭ на портале «Российское образование» Все для Абитуриента http://edu.ru</w:t>
            </w:r>
          </w:p>
          <w:p w14:paraId="16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центр тестирования http://www.rustest.ru</w:t>
            </w:r>
          </w:p>
          <w:p w14:paraId="17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Тесты онлайн, http://www.test4u.ru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Текстовая и графическая работа</w:t>
            </w:r>
          </w:p>
        </w:tc>
      </w:tr>
      <w:tr>
        <w:trPr>
          <w:trHeight w:hRule="atLeast" w:val="309"/>
        </w:trPr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 урок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40000">
            <w:pPr>
              <w:spacing w:before="38" w:line="240" w:lineRule="auto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4.9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40000">
            <w:pPr>
              <w:spacing w:before="57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1.2.1, 1.3, 2.3.2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Федеральная служба по надзору в сфере образования и науки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http://www.obrnadzor.gov.ru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Федеральный институт педагогических измерений.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http://www.fipi.ru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Тестовый контроль</w:t>
            </w:r>
          </w:p>
        </w:tc>
      </w:tr>
      <w:tr>
        <w:trPr>
          <w:trHeight w:hRule="atLeast" w:val="309"/>
        </w:trPr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 урок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40000">
            <w:pPr>
              <w:spacing w:before="13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4.2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40000">
            <w:pPr>
              <w:spacing w:after="0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1.3, 2.3.2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Демонстрационные варианты ОГЭ на портале «Российское образование» Все для Абитуриента http://edu.ru</w:t>
            </w:r>
          </w:p>
          <w:p w14:paraId="22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центр тестирования http://www.rustest.ru</w:t>
            </w:r>
          </w:p>
          <w:p w14:paraId="23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Тесты онлайн, http://www.test4u.ru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Электронный контроль</w:t>
            </w:r>
          </w:p>
        </w:tc>
      </w:tr>
      <w:tr>
        <w:trPr>
          <w:trHeight w:hRule="atLeast" w:val="309"/>
        </w:trPr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 урок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40000">
            <w:pPr>
              <w:ind w:firstLine="0" w:left="113" w:right="58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4.12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40000">
            <w:pPr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1.3, 2.3.2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Федеральная служба по надзору в сфере образования и науки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http://www.obrnadzor.gov.ru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Федеральный институт педагогических измерений.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http://www.fipi.ru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Устная опрос  </w:t>
            </w:r>
          </w:p>
        </w:tc>
      </w:tr>
      <w:tr>
        <w:trPr>
          <w:trHeight w:hRule="atLeast" w:val="309"/>
        </w:trPr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 урок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40000">
            <w:pPr>
              <w:spacing w:before="13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4.12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40000">
            <w:pPr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1.3, 2.3.2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Демонстрационные варианты ОГЭ на портале «Российское образование» Все для Абитуриента http://edu.ru</w:t>
            </w:r>
          </w:p>
          <w:p w14:paraId="2E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центр тестирования http://www.rustest.ru</w:t>
            </w:r>
          </w:p>
          <w:p w14:paraId="2F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Тесты онлайн, http://www.test4u.ru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Письменная работа</w:t>
            </w:r>
          </w:p>
        </w:tc>
      </w:tr>
      <w:tr>
        <w:trPr>
          <w:trHeight w:hRule="atLeast" w:val="309"/>
        </w:trPr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58,59 урок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40000">
            <w:pPr>
              <w:spacing w:before="57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4.13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40000">
            <w:pPr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1.3, 2.3.2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Федеральная служба по надзору в сфере образования и науки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http://www.obrnadzor.gov.ru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Федеральный институт педагогических измерений.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http://www.fipi.ru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Текстовая и графическая работа</w:t>
            </w:r>
          </w:p>
        </w:tc>
      </w:tr>
      <w:tr>
        <w:trPr>
          <w:trHeight w:hRule="atLeast" w:val="309"/>
        </w:trPr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61,62 уроки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40000">
            <w:pPr>
              <w:spacing w:before="57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4.13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40000">
            <w:pPr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1.3, 2.3.2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Демонстрационные варианты ОГЭ на портале «Российское образование» Все для Абитуриента http://edu.ru</w:t>
            </w:r>
          </w:p>
          <w:p w14:paraId="3A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центр тестирования http://www.rustest.ru</w:t>
            </w:r>
          </w:p>
          <w:p w14:paraId="3B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Тесты онлайн, http://www.test4u.ru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Тестовый контроль</w:t>
            </w:r>
          </w:p>
        </w:tc>
      </w:tr>
      <w:tr>
        <w:trPr>
          <w:trHeight w:hRule="atLeast" w:val="309"/>
        </w:trPr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 урок</w:t>
            </w:r>
          </w:p>
        </w:tc>
        <w:tc>
          <w:tcPr>
            <w:tcW w:type="dxa" w:w="1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40000">
            <w:pPr>
              <w:spacing w:before="57"/>
              <w:ind w:firstLine="0" w:left="113" w:right="59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4.10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40000">
            <w:pPr>
              <w:ind w:right="56"/>
              <w:contextualSpacing w:val="1"/>
              <w:jc w:val="both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2.1.7, 1.3, 2.1.10, 2.3.2, 2.5</w:t>
            </w:r>
          </w:p>
        </w:tc>
        <w:tc>
          <w:tcPr>
            <w:tcW w:type="dxa" w:w="4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Демонстрационные варианты ОГЭ на портале «Российское образование» Все для Абитуриента http://edu.ru</w:t>
            </w:r>
          </w:p>
          <w:p w14:paraId="41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Электронный контроль</w:t>
            </w:r>
          </w:p>
        </w:tc>
      </w:tr>
    </w:tbl>
    <w:p w14:paraId="43040000">
      <w:pPr>
        <w:rPr>
          <w:sz w:val="24"/>
        </w:rPr>
      </w:pPr>
    </w:p>
    <w:p w14:paraId="44040000">
      <w:pPr>
        <w:spacing w:after="0" w:line="240" w:lineRule="auto"/>
        <w:ind w:firstLine="708" w:left="7080"/>
        <w:jc w:val="both"/>
        <w:rPr>
          <w:rFonts w:ascii="Times New Roman" w:hAnsi="Times New Roman"/>
          <w:sz w:val="24"/>
        </w:rPr>
      </w:pPr>
    </w:p>
    <w:p w14:paraId="45040000">
      <w:pPr>
        <w:spacing w:after="0" w:line="240" w:lineRule="auto"/>
        <w:ind w:firstLine="708" w:left="7080"/>
        <w:jc w:val="both"/>
        <w:rPr>
          <w:rFonts w:ascii="Times New Roman" w:hAnsi="Times New Roman"/>
          <w:sz w:val="24"/>
        </w:rPr>
      </w:pPr>
    </w:p>
    <w:p w14:paraId="46040000">
      <w:pPr>
        <w:spacing w:after="0" w:line="240" w:lineRule="auto"/>
        <w:ind w:firstLine="708" w:left="7080"/>
        <w:jc w:val="both"/>
        <w:rPr>
          <w:rFonts w:ascii="Times New Roman" w:hAnsi="Times New Roman"/>
          <w:sz w:val="24"/>
        </w:rPr>
      </w:pPr>
    </w:p>
    <w:p w14:paraId="47040000">
      <w:pPr>
        <w:spacing w:after="0" w:line="240" w:lineRule="auto"/>
        <w:ind w:firstLine="708" w:left="7080"/>
        <w:jc w:val="both"/>
        <w:rPr>
          <w:rFonts w:ascii="Times New Roman" w:hAnsi="Times New Roman"/>
          <w:sz w:val="24"/>
        </w:rPr>
      </w:pPr>
    </w:p>
    <w:p w14:paraId="48040000">
      <w:pPr>
        <w:spacing w:after="0" w:line="240" w:lineRule="auto"/>
        <w:ind w:firstLine="708" w:left="7080"/>
        <w:jc w:val="both"/>
        <w:rPr>
          <w:rFonts w:ascii="Times New Roman" w:hAnsi="Times New Roman"/>
          <w:sz w:val="24"/>
        </w:rPr>
      </w:pPr>
    </w:p>
    <w:p w14:paraId="49040000">
      <w:pPr>
        <w:spacing w:after="0" w:line="240" w:lineRule="auto"/>
        <w:ind w:firstLine="708" w:left="7080"/>
        <w:jc w:val="both"/>
        <w:rPr>
          <w:rFonts w:ascii="Times New Roman" w:hAnsi="Times New Roman"/>
          <w:sz w:val="24"/>
        </w:rPr>
      </w:pPr>
    </w:p>
    <w:p w14:paraId="4A040000">
      <w:pPr>
        <w:spacing w:after="0" w:line="240" w:lineRule="auto"/>
        <w:ind w:firstLine="708" w:left="7080"/>
        <w:jc w:val="both"/>
        <w:rPr>
          <w:rFonts w:ascii="Times New Roman" w:hAnsi="Times New Roman"/>
          <w:sz w:val="24"/>
        </w:rPr>
      </w:pPr>
    </w:p>
    <w:p w14:paraId="4B040000">
      <w:pPr>
        <w:spacing w:after="0" w:line="240" w:lineRule="auto"/>
        <w:ind w:firstLine="708" w:left="7080"/>
        <w:jc w:val="both"/>
        <w:rPr>
          <w:rFonts w:ascii="Times New Roman" w:hAnsi="Times New Roman"/>
          <w:sz w:val="24"/>
        </w:rPr>
      </w:pPr>
    </w:p>
    <w:p w14:paraId="4C040000">
      <w:pPr>
        <w:spacing w:after="0" w:line="240" w:lineRule="auto"/>
        <w:ind w:firstLine="708" w:left="7080"/>
        <w:jc w:val="both"/>
        <w:rPr>
          <w:rFonts w:ascii="Times New Roman" w:hAnsi="Times New Roman"/>
          <w:sz w:val="24"/>
        </w:rPr>
      </w:pPr>
    </w:p>
    <w:p w14:paraId="4D040000">
      <w:pPr>
        <w:spacing w:after="0" w:line="240" w:lineRule="auto"/>
        <w:ind w:firstLine="708" w:left="7080"/>
        <w:jc w:val="both"/>
        <w:rPr>
          <w:rFonts w:ascii="Times New Roman" w:hAnsi="Times New Roman"/>
          <w:sz w:val="24"/>
        </w:rPr>
      </w:pPr>
    </w:p>
    <w:p w14:paraId="4E040000">
      <w:pPr>
        <w:spacing w:after="0" w:line="240" w:lineRule="auto"/>
        <w:ind w:firstLine="708" w:left="708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</w:t>
      </w:r>
    </w:p>
    <w:p w14:paraId="4F040000">
      <w:pPr>
        <w:spacing w:after="0" w:line="240" w:lineRule="auto"/>
        <w:ind w:firstLine="708" w:left="7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5004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Корректировка рабочей программы </w:t>
      </w:r>
    </w:p>
    <w:p w14:paraId="5104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 результатам диагностических процедур</w:t>
      </w:r>
    </w:p>
    <w:p w14:paraId="5204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304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  <w:highlight w:val="yellow"/>
        </w:rPr>
        <w:t>результатам мониторинга промежуточной аттестации</w:t>
      </w:r>
      <w:r>
        <w:rPr>
          <w:rFonts w:ascii="Times New Roman" w:hAnsi="Times New Roman"/>
          <w:sz w:val="24"/>
        </w:rPr>
        <w:t xml:space="preserve"> по учебному предмету «биология» выявлены образовательные дефициты в изучении следующих элементов содержания и проверяемых умений:</w:t>
      </w:r>
    </w:p>
    <w:p w14:paraId="540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 </w:t>
      </w:r>
      <w:r>
        <w:rPr>
          <w:rFonts w:ascii="Times New Roman" w:hAnsi="Times New Roman"/>
          <w:sz w:val="24"/>
        </w:rPr>
        <w:t>знание  особенностей</w:t>
      </w:r>
      <w:r>
        <w:rPr>
          <w:rFonts w:ascii="Times New Roman" w:hAnsi="Times New Roman"/>
          <w:sz w:val="24"/>
        </w:rPr>
        <w:t xml:space="preserve">  строения  и функционирование отдельных органов и систем органов у растений разных таксономических групп; умение  проводить  сравнение биологических объектов, таксонов между собой  (не усвоили  15% учащихся в 8б классе; 17% в 8г классе; 17% в 8з классе);</w:t>
      </w:r>
    </w:p>
    <w:p w14:paraId="550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умение  читать</w:t>
      </w:r>
      <w:r>
        <w:rPr>
          <w:rFonts w:ascii="Times New Roman" w:hAnsi="Times New Roman"/>
          <w:sz w:val="24"/>
        </w:rPr>
        <w:t xml:space="preserve">  и  понимать  текст  биологического содержания,  используя  для  этого  недостающие  термины  и  понятия, представленные в перечне  (не усвоили 17% учащихся в 8б классе, 18% в 8г классе; 18% в 8з классе);</w:t>
      </w:r>
    </w:p>
    <w:p w14:paraId="560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умение  соотносить</w:t>
      </w:r>
      <w:r>
        <w:rPr>
          <w:rFonts w:ascii="Times New Roman" w:hAnsi="Times New Roman"/>
          <w:sz w:val="24"/>
        </w:rPr>
        <w:t xml:space="preserve">  изображение объекта  с  его  описанием,  формулировать аргументированный ответ на поставленный вопрос (не усвоили 16% учащихся в 8б классе% 19% в 8г классе; 20% в 8з классе);</w:t>
      </w:r>
    </w:p>
    <w:p w14:paraId="57040000">
      <w:pPr>
        <w:spacing w:after="0" w:line="240" w:lineRule="auto"/>
        <w:ind/>
        <w:jc w:val="both"/>
        <w:rPr>
          <w:rFonts w:ascii="Times New Roman" w:hAnsi="Times New Roman"/>
          <w:sz w:val="24"/>
          <w:vertAlign w:val="superscript"/>
        </w:rPr>
      </w:pPr>
    </w:p>
    <w:p w14:paraId="5804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основании анализа результатов диагностической работы в 8б,8г,8з классах запланированы мероприятия по устранению образовательных дефицитов учащихся.</w:t>
      </w:r>
    </w:p>
    <w:p w14:paraId="59040000">
      <w:pPr>
        <w:spacing w:after="0" w:line="240" w:lineRule="auto"/>
        <w:ind w:firstLine="709" w:left="0"/>
        <w:jc w:val="right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 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76"/>
        <w:gridCol w:w="1158"/>
        <w:gridCol w:w="2173"/>
        <w:gridCol w:w="1847"/>
        <w:gridCol w:w="970"/>
        <w:gridCol w:w="3080"/>
      </w:tblGrid>
      <w:tr>
        <w:trPr>
          <w:trHeight w:hRule="atLeast" w:val="640"/>
        </w:trPr>
        <w:tc>
          <w:tcPr>
            <w:tcW w:type="dxa" w:w="21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Слабоусвоенные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1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урока, на котором осуществляется корректировка</w:t>
            </w:r>
          </w:p>
        </w:tc>
        <w:tc>
          <w:tcPr>
            <w:tcW w:type="dxa" w:w="18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Приемы и формы коррекционной работы с обучающимися</w:t>
            </w:r>
          </w:p>
        </w:tc>
        <w:tc>
          <w:tcPr>
            <w:tcW w:type="dxa" w:w="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type="dxa" w:w="30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 на контроль</w:t>
            </w:r>
          </w:p>
        </w:tc>
      </w:tr>
      <w:tr>
        <w:trPr>
          <w:trHeight w:hRule="atLeast" w:val="640"/>
        </w:trPr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4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КЭС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pPr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КПУ</w:t>
            </w:r>
          </w:p>
        </w:tc>
        <w:tc>
          <w:tcPr>
            <w:tcW w:type="dxa" w:w="21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6"/>
        </w:trPr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>
            <w:pPr>
              <w:spacing w:before="57" w:line="276" w:lineRule="auto"/>
              <w:ind w:firstLine="0" w:left="113" w:right="59"/>
              <w:contextualSpacing w:val="1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3.4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40000">
            <w:pPr>
              <w:spacing w:before="57" w:line="276" w:lineRule="auto"/>
              <w:ind w:firstLine="0" w:left="113" w:right="59"/>
              <w:contextualSpacing w:val="1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1.1.1</w:t>
            </w:r>
          </w:p>
          <w:p w14:paraId="63040000">
            <w:pPr>
              <w:spacing w:before="57" w:line="276" w:lineRule="auto"/>
              <w:ind w:firstLine="0" w:left="113" w:right="59"/>
              <w:contextualSpacing w:val="1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1.2.1</w:t>
            </w:r>
          </w:p>
          <w:p w14:paraId="64040000">
            <w:pPr>
              <w:spacing w:before="57" w:line="276" w:lineRule="auto"/>
              <w:ind w:firstLine="0" w:left="113" w:right="59"/>
              <w:contextualSpacing w:val="1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2.3.4</w:t>
            </w:r>
          </w:p>
          <w:p w14:paraId="65040000">
            <w:pPr>
              <w:spacing w:before="57" w:line="276" w:lineRule="auto"/>
              <w:ind w:firstLine="0" w:left="113" w:right="59"/>
              <w:contextualSpacing w:val="1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2.3.5.</w:t>
            </w:r>
          </w:p>
          <w:p w14:paraId="66040000">
            <w:pPr>
              <w:spacing w:before="57" w:line="276" w:lineRule="auto"/>
              <w:ind w:firstLine="0" w:left="113" w:right="59"/>
              <w:contextualSpacing w:val="1"/>
              <w:rPr>
                <w:rFonts w:ascii="Times New Roman" w:hAnsi="Times New Roman"/>
                <w:color w:val="231F20"/>
                <w:sz w:val="24"/>
              </w:rPr>
            </w:pPr>
          </w:p>
        </w:tc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4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</w:rPr>
              <w:t>Общий обзор организма человека. Опорно-двигательная система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1.Карточки с заданиями по коррекции и развитию познавательных процессов учащихся:</w:t>
            </w:r>
            <w:r>
              <w:rPr>
                <w:rFonts w:ascii="Times New Roman" w:hAnsi="Times New Roman"/>
                <w:i w:val="1"/>
                <w:sz w:val="24"/>
              </w:rPr>
              <w:t xml:space="preserve"> «Найдите соответствия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Убери «лишнее». Продолжи ряд». Восстанови пропущенное».</w:t>
            </w:r>
          </w:p>
          <w:p w14:paraId="6904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Карточка- тренажёр, </w:t>
            </w:r>
          </w:p>
          <w:p w14:paraId="6A04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опорные конспекты, памятки коллективный контроль (тест) с ответами на </w:t>
            </w:r>
            <w:r>
              <w:rPr>
                <w:rFonts w:ascii="Times New Roman" w:hAnsi="Times New Roman"/>
                <w:sz w:val="24"/>
              </w:rPr>
              <w:t>доске (самоконтроль),</w:t>
            </w:r>
          </w:p>
          <w:p w14:paraId="6B04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платформа «</w:t>
            </w:r>
            <w:r>
              <w:rPr>
                <w:rFonts w:ascii="Times New Roman" w:hAnsi="Times New Roman"/>
                <w:sz w:val="24"/>
              </w:rPr>
              <w:t>ЯКласс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40000">
            <w:pPr>
              <w:spacing w:line="276" w:lineRule="auto"/>
              <w:ind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 xml:space="preserve"> 03.09.-26.10</w:t>
            </w:r>
          </w:p>
        </w:tc>
        <w:tc>
          <w:tcPr>
            <w:tcW w:type="dxa" w:w="3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40000">
            <w:pPr>
              <w:spacing w:before="57" w:line="276" w:lineRule="auto"/>
              <w:ind w:firstLine="0" w:left="113" w:right="59"/>
              <w:contextualSpacing w:val="1"/>
              <w:rPr>
                <w:rFonts w:ascii="Times New Roman" w:hAnsi="Times New Roman"/>
                <w:color w:val="231F2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231F20"/>
                <w:sz w:val="24"/>
                <w:highlight w:val="yellow"/>
              </w:rPr>
              <w:t xml:space="preserve"> 22.10.21</w:t>
            </w:r>
          </w:p>
        </w:tc>
      </w:tr>
      <w:tr>
        <w:trPr>
          <w:trHeight w:hRule="atLeast" w:val="499"/>
        </w:trPr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4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4.4</w:t>
            </w:r>
          </w:p>
          <w:p w14:paraId="6F04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4.5</w:t>
            </w:r>
          </w:p>
          <w:p w14:paraId="7004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4.6</w:t>
            </w:r>
          </w:p>
          <w:p w14:paraId="7104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4.7</w:t>
            </w:r>
          </w:p>
          <w:p w14:paraId="7204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4.15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4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  <w:p w14:paraId="7404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</w:t>
            </w:r>
          </w:p>
          <w:p w14:paraId="7504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  <w:p w14:paraId="7604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2.1.10</w:t>
            </w:r>
          </w:p>
          <w:p w14:paraId="7704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2.3.2</w:t>
            </w:r>
          </w:p>
          <w:p w14:paraId="7804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4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Кровеносная система. Дыхательная система. Пищеварительная система. Обмен веществ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4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1.Карточки с заданиями по коррекции и развитию познавательных процессов учащихся:</w:t>
            </w:r>
            <w:r>
              <w:rPr>
                <w:rFonts w:ascii="Times New Roman" w:hAnsi="Times New Roman"/>
                <w:i w:val="1"/>
                <w:sz w:val="24"/>
              </w:rPr>
              <w:t xml:space="preserve"> «Найдите соответствия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Убери «лишнее». Продолжи ряд». Восстанови пропущенное».</w:t>
            </w:r>
          </w:p>
          <w:p w14:paraId="7B04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Карточка- тренажёр, </w:t>
            </w:r>
          </w:p>
          <w:p w14:paraId="7C04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опорные конспекты, памятки коллективный контроль (тест) с ответами на доске (самоконтроль),</w:t>
            </w:r>
          </w:p>
          <w:p w14:paraId="7D04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сайт «Решу ОГЭ»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40000">
            <w:pPr>
              <w:spacing w:line="276" w:lineRule="auto"/>
              <w:ind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 xml:space="preserve"> 09.11-28.12</w:t>
            </w:r>
          </w:p>
        </w:tc>
        <w:tc>
          <w:tcPr>
            <w:tcW w:type="dxa" w:w="3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40000">
            <w:pPr>
              <w:spacing w:line="276" w:lineRule="auto"/>
              <w:ind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 xml:space="preserve"> 24.12.21</w:t>
            </w:r>
          </w:p>
        </w:tc>
      </w:tr>
      <w:tr>
        <w:trPr>
          <w:trHeight w:hRule="atLeast" w:val="499"/>
        </w:trPr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40000">
            <w:pPr>
              <w:spacing w:line="276" w:lineRule="auto"/>
              <w:ind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 4.2, 4.12</w:t>
            </w:r>
          </w:p>
          <w:p w14:paraId="81040000">
            <w:pPr>
              <w:spacing w:line="276" w:lineRule="auto"/>
              <w:ind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4.15</w:t>
            </w:r>
          </w:p>
          <w:p w14:paraId="82040000">
            <w:pPr>
              <w:spacing w:line="276" w:lineRule="auto"/>
              <w:ind/>
              <w:rPr>
                <w:rFonts w:ascii="Times New Roman" w:hAnsi="Times New Roman"/>
                <w:color w:val="231F20"/>
                <w:sz w:val="24"/>
              </w:rPr>
            </w:pP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40000">
            <w:pPr>
              <w:spacing w:line="276" w:lineRule="auto"/>
              <w:ind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 1.3</w:t>
            </w:r>
          </w:p>
          <w:p w14:paraId="84040000">
            <w:pPr>
              <w:spacing w:line="276" w:lineRule="auto"/>
              <w:ind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2.3.2</w:t>
            </w:r>
          </w:p>
        </w:tc>
        <w:tc>
          <w:tcPr>
            <w:tcW w:type="dxa" w:w="2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4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Эндокринная и нервная системы. Поведение человека и высшая нервная деятельность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4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1.Карточки с заданиями по коррекции и развитию познавательных процессов учащихся:</w:t>
            </w:r>
            <w:r>
              <w:rPr>
                <w:rFonts w:ascii="Times New Roman" w:hAnsi="Times New Roman"/>
                <w:i w:val="1"/>
                <w:sz w:val="24"/>
              </w:rPr>
              <w:t xml:space="preserve"> «Найдите соответствия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Убери «лишнее». Продолжи ряд». </w:t>
            </w:r>
            <w:r>
              <w:rPr>
                <w:rFonts w:ascii="Times New Roman" w:hAnsi="Times New Roman"/>
                <w:i w:val="1"/>
                <w:sz w:val="24"/>
              </w:rPr>
              <w:t>Восстанови пропущенное».</w:t>
            </w:r>
          </w:p>
          <w:p w14:paraId="8704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Карточка- тренажёр, опорные конспекты, памятки коллективный контроль (тест) с ответами на доске самоконтроль «</w:t>
            </w:r>
            <w:r>
              <w:rPr>
                <w:rFonts w:ascii="Times New Roman" w:hAnsi="Times New Roman"/>
                <w:sz w:val="24"/>
              </w:rPr>
              <w:t>ЯКласс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40000">
            <w:pPr>
              <w:spacing w:line="276" w:lineRule="auto"/>
              <w:ind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 xml:space="preserve"> 25.02-11.03</w:t>
            </w:r>
          </w:p>
        </w:tc>
        <w:tc>
          <w:tcPr>
            <w:tcW w:type="dxa" w:w="3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40000">
            <w:pPr>
              <w:spacing w:before="57" w:line="276" w:lineRule="auto"/>
              <w:ind w:firstLine="0" w:left="113" w:right="59"/>
              <w:contextualSpacing w:val="1"/>
              <w:rPr>
                <w:rFonts w:ascii="Times New Roman" w:hAnsi="Times New Roman"/>
                <w:color w:val="231F2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231F20"/>
                <w:sz w:val="24"/>
                <w:highlight w:val="yellow"/>
              </w:rPr>
              <w:t xml:space="preserve"> 04.03.21</w:t>
            </w:r>
          </w:p>
        </w:tc>
      </w:tr>
    </w:tbl>
    <w:p w14:paraId="8A040000">
      <w:pPr>
        <w:rPr>
          <w:rFonts w:ascii="Times New Roman" w:hAnsi="Times New Roman"/>
          <w:sz w:val="24"/>
        </w:rPr>
      </w:pPr>
    </w:p>
    <w:p w14:paraId="8B040000">
      <w:pPr>
        <w:ind/>
        <w:jc w:val="both"/>
        <w:rPr>
          <w:rFonts w:ascii="Times New Roman" w:hAnsi="Times New Roman"/>
          <w:sz w:val="24"/>
        </w:rPr>
      </w:pPr>
    </w:p>
    <w:p w14:paraId="8C04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</w:t>
      </w:r>
    </w:p>
    <w:p w14:paraId="8D040000">
      <w:pPr>
        <w:rPr>
          <w:rFonts w:ascii="Times New Roman" w:hAnsi="Times New Roman"/>
          <w:b w:val="1"/>
          <w:sz w:val="24"/>
        </w:rPr>
      </w:pPr>
    </w:p>
    <w:p w14:paraId="8E040000">
      <w:pPr>
        <w:rPr>
          <w:rFonts w:ascii="Times New Roman" w:hAnsi="Times New Roman"/>
          <w:b w:val="1"/>
          <w:sz w:val="24"/>
        </w:rPr>
      </w:pPr>
    </w:p>
    <w:p w14:paraId="8F040000">
      <w:pPr>
        <w:rPr>
          <w:rFonts w:ascii="Times New Roman" w:hAnsi="Times New Roman"/>
          <w:b w:val="1"/>
          <w:sz w:val="24"/>
        </w:rPr>
      </w:pPr>
    </w:p>
    <w:p w14:paraId="90040000">
      <w:pPr>
        <w:rPr>
          <w:rFonts w:ascii="Times New Roman" w:hAnsi="Times New Roman"/>
          <w:b w:val="1"/>
          <w:sz w:val="24"/>
        </w:rPr>
      </w:pPr>
    </w:p>
    <w:p w14:paraId="91040000">
      <w:pPr>
        <w:rPr>
          <w:rFonts w:ascii="Times New Roman" w:hAnsi="Times New Roman"/>
          <w:b w:val="1"/>
          <w:sz w:val="24"/>
        </w:rPr>
      </w:pPr>
    </w:p>
    <w:p w14:paraId="92040000">
      <w:pPr>
        <w:rPr>
          <w:rFonts w:ascii="Times New Roman" w:hAnsi="Times New Roman"/>
          <w:b w:val="1"/>
          <w:sz w:val="24"/>
        </w:rPr>
      </w:pPr>
    </w:p>
    <w:p w14:paraId="93040000">
      <w:pPr>
        <w:rPr>
          <w:rFonts w:ascii="Times New Roman" w:hAnsi="Times New Roman"/>
          <w:b w:val="1"/>
          <w:sz w:val="24"/>
        </w:rPr>
      </w:pPr>
    </w:p>
    <w:p w14:paraId="94040000">
      <w:pPr>
        <w:rPr>
          <w:rFonts w:ascii="Times New Roman" w:hAnsi="Times New Roman"/>
          <w:b w:val="1"/>
          <w:sz w:val="24"/>
        </w:rPr>
      </w:pPr>
    </w:p>
    <w:p w14:paraId="95040000">
      <w:pPr>
        <w:rPr>
          <w:rFonts w:ascii="Times New Roman" w:hAnsi="Times New Roman"/>
          <w:b w:val="1"/>
          <w:sz w:val="24"/>
        </w:rPr>
      </w:pPr>
    </w:p>
    <w:p w14:paraId="96040000">
      <w:pPr>
        <w:rPr>
          <w:rFonts w:ascii="Times New Roman" w:hAnsi="Times New Roman"/>
          <w:b w:val="1"/>
          <w:sz w:val="24"/>
        </w:rPr>
      </w:pPr>
    </w:p>
    <w:p w14:paraId="97040000">
      <w:pPr>
        <w:rPr>
          <w:rFonts w:ascii="Times New Roman" w:hAnsi="Times New Roman"/>
          <w:b w:val="1"/>
          <w:sz w:val="24"/>
        </w:rPr>
      </w:pPr>
    </w:p>
    <w:p w14:paraId="98040000">
      <w:pPr>
        <w:rPr>
          <w:rFonts w:ascii="Times New Roman" w:hAnsi="Times New Roman"/>
          <w:b w:val="1"/>
          <w:sz w:val="24"/>
        </w:rPr>
      </w:pPr>
    </w:p>
    <w:p w14:paraId="99040000">
      <w:pPr>
        <w:rPr>
          <w:sz w:val="24"/>
        </w:rPr>
      </w:pPr>
    </w:p>
    <w:p w14:paraId="9A040000">
      <w:pPr>
        <w:rPr>
          <w:rFonts w:ascii="Times New Roman" w:hAnsi="Times New Roman"/>
          <w:b w:val="1"/>
          <w:sz w:val="24"/>
        </w:rPr>
      </w:pPr>
    </w:p>
    <w:p w14:paraId="9B040000">
      <w:pPr>
        <w:rPr>
          <w:rFonts w:ascii="Times New Roman" w:hAnsi="Times New Roman"/>
          <w:b w:val="1"/>
          <w:sz w:val="24"/>
        </w:rPr>
      </w:pPr>
    </w:p>
    <w:p w14:paraId="9C040000">
      <w:pPr>
        <w:rPr>
          <w:rFonts w:ascii="Times New Roman" w:hAnsi="Times New Roman"/>
          <w:b w:val="1"/>
          <w:sz w:val="24"/>
        </w:rPr>
      </w:pPr>
    </w:p>
    <w:p w14:paraId="9D040000">
      <w:pPr>
        <w:rPr>
          <w:rFonts w:ascii="Times New Roman" w:hAnsi="Times New Roman"/>
          <w:b w:val="1"/>
          <w:sz w:val="24"/>
        </w:rPr>
      </w:pPr>
    </w:p>
    <w:p w14:paraId="9E040000">
      <w:pPr>
        <w:rPr>
          <w:rFonts w:ascii="Times New Roman" w:hAnsi="Times New Roman"/>
          <w:b w:val="1"/>
          <w:sz w:val="24"/>
        </w:rPr>
      </w:pPr>
    </w:p>
    <w:p w14:paraId="9F040000">
      <w:pPr>
        <w:rPr>
          <w:rFonts w:ascii="Times New Roman" w:hAnsi="Times New Roman"/>
          <w:b w:val="1"/>
          <w:sz w:val="24"/>
        </w:rPr>
      </w:pPr>
    </w:p>
    <w:p w14:paraId="A0040000">
      <w:pPr>
        <w:rPr>
          <w:rFonts w:ascii="Times New Roman" w:hAnsi="Times New Roman"/>
          <w:b w:val="1"/>
          <w:sz w:val="24"/>
        </w:rPr>
      </w:pPr>
    </w:p>
    <w:p w14:paraId="A1040000">
      <w:pPr>
        <w:rPr>
          <w:rFonts w:ascii="Times New Roman" w:hAnsi="Times New Roman"/>
          <w:b w:val="1"/>
          <w:sz w:val="28"/>
        </w:rPr>
      </w:pPr>
    </w:p>
    <w:p w14:paraId="A2040000">
      <w:pPr>
        <w:rPr>
          <w:rFonts w:ascii="Times New Roman" w:hAnsi="Times New Roman"/>
          <w:b w:val="1"/>
          <w:sz w:val="28"/>
        </w:rPr>
      </w:pPr>
    </w:p>
    <w:p w14:paraId="A3040000">
      <w:pPr>
        <w:rPr>
          <w:rFonts w:ascii="Times New Roman" w:hAnsi="Times New Roman"/>
          <w:b w:val="1"/>
          <w:sz w:val="28"/>
        </w:rPr>
      </w:pPr>
    </w:p>
    <w:p w14:paraId="A4040000">
      <w:pPr>
        <w:rPr>
          <w:rFonts w:ascii="Times New Roman" w:hAnsi="Times New Roman"/>
          <w:b w:val="1"/>
          <w:sz w:val="28"/>
        </w:rPr>
      </w:pPr>
    </w:p>
    <w:p w14:paraId="A5040000">
      <w:pPr>
        <w:rPr>
          <w:rFonts w:ascii="Times New Roman" w:hAnsi="Times New Roman"/>
          <w:b w:val="1"/>
          <w:sz w:val="28"/>
        </w:rPr>
      </w:pPr>
    </w:p>
    <w:p w14:paraId="A6040000">
      <w:pPr>
        <w:rPr>
          <w:rFonts w:ascii="Times New Roman" w:hAnsi="Times New Roman"/>
          <w:b w:val="1"/>
          <w:sz w:val="28"/>
        </w:rPr>
      </w:pPr>
    </w:p>
    <w:p w14:paraId="A7040000">
      <w:pPr>
        <w:rPr>
          <w:rFonts w:ascii="Times New Roman" w:hAnsi="Times New Roman"/>
          <w:b w:val="1"/>
          <w:sz w:val="28"/>
        </w:rPr>
      </w:pPr>
    </w:p>
    <w:p w14:paraId="A8040000">
      <w:pPr>
        <w:rPr>
          <w:rFonts w:ascii="Times New Roman" w:hAnsi="Times New Roman"/>
          <w:b w:val="1"/>
          <w:sz w:val="28"/>
        </w:rPr>
      </w:pPr>
    </w:p>
    <w:p w14:paraId="A9040000">
      <w:pPr>
        <w:rPr>
          <w:rFonts w:ascii="Times New Roman" w:hAnsi="Times New Roman"/>
          <w:b w:val="1"/>
          <w:sz w:val="28"/>
        </w:rPr>
      </w:pPr>
    </w:p>
    <w:p w14:paraId="AA040000">
      <w:pPr>
        <w:rPr>
          <w:rFonts w:ascii="Times New Roman" w:hAnsi="Times New Roman"/>
          <w:b w:val="1"/>
          <w:sz w:val="28"/>
        </w:rPr>
      </w:pPr>
    </w:p>
    <w:p w14:paraId="AB040000">
      <w:pPr>
        <w:rPr>
          <w:rFonts w:ascii="Times New Roman" w:hAnsi="Times New Roman"/>
          <w:b w:val="1"/>
          <w:sz w:val="28"/>
        </w:rPr>
      </w:pPr>
    </w:p>
    <w:p w14:paraId="AC040000">
      <w:pPr>
        <w:rPr>
          <w:rFonts w:ascii="Times New Roman" w:hAnsi="Times New Roman"/>
          <w:b w:val="1"/>
          <w:sz w:val="28"/>
        </w:rPr>
      </w:pPr>
    </w:p>
    <w:p w14:paraId="AD040000">
      <w:pPr>
        <w:rPr>
          <w:rFonts w:ascii="Times New Roman" w:hAnsi="Times New Roman"/>
          <w:b w:val="1"/>
          <w:sz w:val="28"/>
        </w:rPr>
      </w:pPr>
    </w:p>
    <w:p w14:paraId="AE040000">
      <w:pPr>
        <w:rPr>
          <w:rFonts w:ascii="Times New Roman" w:hAnsi="Times New Roman"/>
          <w:b w:val="1"/>
          <w:sz w:val="28"/>
        </w:rPr>
      </w:pPr>
    </w:p>
    <w:p w14:paraId="AF040000">
      <w:pPr>
        <w:rPr>
          <w:rFonts w:ascii="Times New Roman" w:hAnsi="Times New Roman"/>
          <w:b w:val="1"/>
          <w:sz w:val="28"/>
        </w:rPr>
      </w:pPr>
    </w:p>
    <w:p w14:paraId="B0040000">
      <w:pPr>
        <w:rPr>
          <w:rFonts w:ascii="Times New Roman" w:hAnsi="Times New Roman"/>
          <w:b w:val="1"/>
          <w:sz w:val="28"/>
        </w:rPr>
      </w:pPr>
    </w:p>
    <w:p w14:paraId="B1040000">
      <w:pPr>
        <w:rPr>
          <w:rFonts w:ascii="Times New Roman" w:hAnsi="Times New Roman"/>
          <w:b w:val="1"/>
          <w:sz w:val="28"/>
        </w:rPr>
      </w:pPr>
    </w:p>
    <w:p w14:paraId="B2040000">
      <w:pPr>
        <w:rPr>
          <w:rFonts w:ascii="Times New Roman" w:hAnsi="Times New Roman"/>
          <w:b w:val="1"/>
          <w:sz w:val="28"/>
        </w:rPr>
      </w:pPr>
    </w:p>
    <w:p w14:paraId="B3040000">
      <w:pPr>
        <w:rPr>
          <w:rFonts w:ascii="Times New Roman" w:hAnsi="Times New Roman"/>
          <w:b w:val="1"/>
          <w:sz w:val="28"/>
        </w:rPr>
      </w:pPr>
    </w:p>
    <w:p w14:paraId="B4040000">
      <w:pPr>
        <w:rPr>
          <w:rFonts w:ascii="Times New Roman" w:hAnsi="Times New Roman"/>
          <w:b w:val="1"/>
          <w:sz w:val="28"/>
        </w:rPr>
      </w:pPr>
    </w:p>
    <w:p w14:paraId="B5040000">
      <w:pPr>
        <w:rPr>
          <w:rFonts w:ascii="Times New Roman" w:hAnsi="Times New Roman"/>
          <w:b w:val="1"/>
          <w:sz w:val="28"/>
        </w:rPr>
      </w:pPr>
    </w:p>
    <w:p w14:paraId="B6040000">
      <w:pPr>
        <w:rPr>
          <w:rFonts w:ascii="Times New Roman" w:hAnsi="Times New Roman"/>
          <w:b w:val="1"/>
          <w:sz w:val="28"/>
        </w:rPr>
      </w:pPr>
    </w:p>
    <w:p w14:paraId="B7040000">
      <w:pPr>
        <w:rPr>
          <w:rFonts w:ascii="Times New Roman" w:hAnsi="Times New Roman"/>
          <w:b w:val="1"/>
          <w:sz w:val="28"/>
        </w:rPr>
      </w:pPr>
    </w:p>
    <w:p w14:paraId="B8040000">
      <w:pPr>
        <w:rPr>
          <w:rFonts w:ascii="Times New Roman" w:hAnsi="Times New Roman"/>
          <w:b w:val="1"/>
          <w:sz w:val="28"/>
        </w:rPr>
      </w:pPr>
    </w:p>
    <w:p w14:paraId="B9040000">
      <w:pPr>
        <w:rPr>
          <w:rFonts w:ascii="Times New Roman" w:hAnsi="Times New Roman"/>
          <w:b w:val="1"/>
          <w:sz w:val="28"/>
        </w:rPr>
      </w:pPr>
    </w:p>
    <w:p w14:paraId="BA040000">
      <w:pPr>
        <w:rPr>
          <w:rFonts w:ascii="Times New Roman" w:hAnsi="Times New Roman"/>
          <w:b w:val="1"/>
          <w:sz w:val="28"/>
        </w:rPr>
      </w:pPr>
    </w:p>
    <w:p w14:paraId="BB040000">
      <w:pPr>
        <w:rPr>
          <w:rFonts w:ascii="Times New Roman" w:hAnsi="Times New Roman"/>
          <w:b w:val="1"/>
          <w:sz w:val="28"/>
        </w:rPr>
      </w:pPr>
    </w:p>
    <w:p w14:paraId="BC040000">
      <w:pPr>
        <w:rPr>
          <w:rFonts w:ascii="Times New Roman" w:hAnsi="Times New Roman"/>
          <w:b w:val="1"/>
          <w:sz w:val="28"/>
        </w:rPr>
      </w:pPr>
    </w:p>
    <w:p w14:paraId="BD040000">
      <w:pPr>
        <w:rPr>
          <w:rFonts w:ascii="Times New Roman" w:hAnsi="Times New Roman"/>
          <w:b w:val="1"/>
          <w:sz w:val="28"/>
        </w:rPr>
      </w:pPr>
    </w:p>
    <w:p w14:paraId="BE040000">
      <w:pPr>
        <w:rPr>
          <w:rFonts w:ascii="Times New Roman" w:hAnsi="Times New Roman"/>
          <w:b w:val="1"/>
          <w:sz w:val="28"/>
        </w:rPr>
      </w:pPr>
    </w:p>
    <w:p w14:paraId="BF040000">
      <w:pPr>
        <w:rPr>
          <w:rFonts w:ascii="Times New Roman" w:hAnsi="Times New Roman"/>
          <w:b w:val="1"/>
          <w:sz w:val="28"/>
        </w:rPr>
      </w:pPr>
    </w:p>
    <w:p w14:paraId="C0040000">
      <w:pPr>
        <w:rPr>
          <w:rFonts w:ascii="Times New Roman" w:hAnsi="Times New Roman"/>
          <w:b w:val="1"/>
          <w:sz w:val="28"/>
        </w:rPr>
      </w:pPr>
    </w:p>
    <w:p w14:paraId="C1040000">
      <w:pPr>
        <w:rPr>
          <w:rFonts w:ascii="Times New Roman" w:hAnsi="Times New Roman"/>
          <w:b w:val="1"/>
          <w:sz w:val="28"/>
        </w:rPr>
      </w:pPr>
    </w:p>
    <w:p w14:paraId="C2040000">
      <w:pPr>
        <w:rPr>
          <w:rFonts w:ascii="Times New Roman" w:hAnsi="Times New Roman"/>
          <w:b w:val="1"/>
          <w:sz w:val="28"/>
        </w:rPr>
      </w:pPr>
    </w:p>
    <w:p w14:paraId="C3040000">
      <w:pPr>
        <w:rPr>
          <w:rFonts w:ascii="Times New Roman" w:hAnsi="Times New Roman"/>
          <w:b w:val="1"/>
          <w:sz w:val="28"/>
        </w:rPr>
      </w:pPr>
    </w:p>
    <w:p w14:paraId="C4040000">
      <w:pPr>
        <w:rPr>
          <w:rFonts w:ascii="Times New Roman" w:hAnsi="Times New Roman"/>
          <w:b w:val="1"/>
          <w:sz w:val="28"/>
        </w:rPr>
      </w:pPr>
    </w:p>
    <w:p w14:paraId="C5040000">
      <w:pPr>
        <w:rPr>
          <w:rFonts w:ascii="Times New Roman" w:hAnsi="Times New Roman"/>
          <w:b w:val="1"/>
          <w:sz w:val="28"/>
        </w:rPr>
      </w:pPr>
    </w:p>
    <w:p w14:paraId="C6040000">
      <w:pPr>
        <w:rPr>
          <w:rFonts w:ascii="Times New Roman" w:hAnsi="Times New Roman"/>
          <w:b w:val="1"/>
          <w:sz w:val="28"/>
        </w:rPr>
      </w:pPr>
    </w:p>
    <w:p w14:paraId="C7040000">
      <w:pPr>
        <w:rPr>
          <w:rFonts w:ascii="Times New Roman" w:hAnsi="Times New Roman"/>
          <w:b w:val="1"/>
          <w:sz w:val="28"/>
        </w:rPr>
      </w:pPr>
    </w:p>
    <w:p w14:paraId="C8040000">
      <w:pPr>
        <w:rPr>
          <w:rFonts w:ascii="Times New Roman" w:hAnsi="Times New Roman"/>
          <w:b w:val="1"/>
          <w:sz w:val="28"/>
        </w:rPr>
      </w:pPr>
    </w:p>
    <w:p w14:paraId="C9040000">
      <w:pPr>
        <w:rPr>
          <w:rFonts w:ascii="Times New Roman" w:hAnsi="Times New Roman"/>
          <w:b w:val="1"/>
          <w:sz w:val="28"/>
        </w:rPr>
      </w:pPr>
    </w:p>
    <w:p w14:paraId="CA040000">
      <w:pPr>
        <w:rPr>
          <w:rFonts w:ascii="Times New Roman" w:hAnsi="Times New Roman"/>
          <w:b w:val="1"/>
          <w:sz w:val="28"/>
        </w:rPr>
      </w:pPr>
    </w:p>
    <w:p w14:paraId="CB040000">
      <w:pPr>
        <w:rPr>
          <w:rFonts w:ascii="Times New Roman" w:hAnsi="Times New Roman"/>
          <w:b w:val="1"/>
          <w:sz w:val="28"/>
        </w:rPr>
      </w:pPr>
    </w:p>
    <w:p w14:paraId="CC040000">
      <w:pPr>
        <w:rPr>
          <w:rFonts w:ascii="Times New Roman" w:hAnsi="Times New Roman"/>
          <w:b w:val="1"/>
          <w:sz w:val="28"/>
        </w:rPr>
      </w:pPr>
    </w:p>
    <w:p w14:paraId="CD040000">
      <w:pPr>
        <w:rPr>
          <w:rFonts w:ascii="Times New Roman" w:hAnsi="Times New Roman"/>
          <w:b w:val="1"/>
          <w:sz w:val="28"/>
        </w:rPr>
      </w:pPr>
    </w:p>
    <w:p w14:paraId="CE040000">
      <w:pPr>
        <w:rPr>
          <w:rFonts w:ascii="Times New Roman" w:hAnsi="Times New Roman"/>
          <w:b w:val="1"/>
          <w:sz w:val="28"/>
        </w:rPr>
      </w:pPr>
    </w:p>
    <w:p w14:paraId="CF040000">
      <w:pPr>
        <w:rPr>
          <w:rFonts w:ascii="Times New Roman" w:hAnsi="Times New Roman"/>
          <w:b w:val="1"/>
          <w:sz w:val="28"/>
        </w:rPr>
      </w:pPr>
    </w:p>
    <w:p w14:paraId="D0040000">
      <w:pPr>
        <w:rPr>
          <w:rFonts w:ascii="Times New Roman" w:hAnsi="Times New Roman"/>
          <w:b w:val="1"/>
          <w:sz w:val="28"/>
        </w:rPr>
      </w:pPr>
    </w:p>
    <w:p w14:paraId="D1040000">
      <w:pPr>
        <w:rPr>
          <w:rFonts w:ascii="Times New Roman" w:hAnsi="Times New Roman"/>
          <w:b w:val="1"/>
          <w:sz w:val="28"/>
        </w:rPr>
      </w:pPr>
    </w:p>
    <w:p w14:paraId="D2040000">
      <w:pPr>
        <w:rPr>
          <w:rFonts w:ascii="Times New Roman" w:hAnsi="Times New Roman"/>
          <w:b w:val="1"/>
          <w:sz w:val="28"/>
        </w:rPr>
      </w:pPr>
    </w:p>
    <w:p w14:paraId="D3040000">
      <w:pPr>
        <w:rPr>
          <w:rFonts w:ascii="Times New Roman" w:hAnsi="Times New Roman"/>
          <w:b w:val="1"/>
          <w:sz w:val="28"/>
        </w:rPr>
      </w:pPr>
    </w:p>
    <w:sectPr>
      <w:pgSz w:h="16838" w:orient="portrait" w:w="11906"/>
      <w:pgMar w:bottom="567" w:footer="709" w:gutter="0" w:header="709" w:left="1134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160" w:line="264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7" w:type="paragraph">
    <w:name w:val="toc 2"/>
    <w:next w:val="Style_1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c10"/>
    <w:basedOn w:val="Style_1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c10"/>
    <w:basedOn w:val="Style_1_ch"/>
    <w:link w:val="Style_8"/>
    <w:rPr>
      <w:rFonts w:ascii="Times New Roman" w:hAnsi="Times New Roman"/>
      <w:sz w:val="24"/>
    </w:rPr>
  </w:style>
  <w:style w:styleId="Style_9" w:type="paragraph">
    <w:name w:val="toc 4"/>
    <w:next w:val="Style_1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c0"/>
    <w:basedOn w:val="Style_11"/>
    <w:link w:val="Style_10_ch"/>
  </w:style>
  <w:style w:styleId="Style_10_ch" w:type="character">
    <w:name w:val="c0"/>
    <w:basedOn w:val="Style_11_ch"/>
    <w:link w:val="Style_10"/>
  </w:style>
  <w:style w:styleId="Style_12" w:type="paragraph">
    <w:name w:val="toc 6"/>
    <w:next w:val="Style_1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1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5" w:type="paragraph">
    <w:name w:val="List Paragraph"/>
    <w:basedOn w:val="Style_1"/>
    <w:link w:val="Style_5_ch"/>
    <w:pPr>
      <w:ind w:firstLine="0" w:left="720"/>
    </w:pPr>
  </w:style>
  <w:style w:styleId="Style_5_ch" w:type="character">
    <w:name w:val="List Paragraph"/>
    <w:basedOn w:val="Style_1_ch"/>
    <w:link w:val="Style_5"/>
  </w:style>
  <w:style w:styleId="Style_14" w:type="paragraph">
    <w:name w:val="a-pages"/>
    <w:basedOn w:val="Style_11"/>
    <w:link w:val="Style_14_ch"/>
  </w:style>
  <w:style w:styleId="Style_14_ch" w:type="character">
    <w:name w:val="a-pages"/>
    <w:basedOn w:val="Style_11_ch"/>
    <w:link w:val="Style_14"/>
  </w:style>
  <w:style w:styleId="Style_15" w:type="paragraph">
    <w:name w:val="heading 3"/>
    <w:basedOn w:val="Style_1"/>
    <w:link w:val="Style_15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5_ch" w:type="character">
    <w:name w:val="heading 3"/>
    <w:basedOn w:val="Style_1_ch"/>
    <w:link w:val="Style_15"/>
    <w:rPr>
      <w:rFonts w:ascii="Times New Roman" w:hAnsi="Times New Roman"/>
      <w:b w:val="1"/>
      <w:sz w:val="27"/>
    </w:rPr>
  </w:style>
  <w:style w:styleId="Style_16" w:type="paragraph">
    <w:name w:val="a-post"/>
    <w:basedOn w:val="Style_11"/>
    <w:link w:val="Style_16_ch"/>
  </w:style>
  <w:style w:styleId="Style_16_ch" w:type="character">
    <w:name w:val="a-post"/>
    <w:basedOn w:val="Style_11_ch"/>
    <w:link w:val="Style_16"/>
  </w:style>
  <w:style w:styleId="Style_17" w:type="paragraph">
    <w:name w:val="Balloon Text"/>
    <w:basedOn w:val="Style_1"/>
    <w:link w:val="Style_17_ch"/>
    <w:pPr>
      <w:spacing w:after="0" w:line="240" w:lineRule="auto"/>
      <w:ind/>
    </w:pPr>
    <w:rPr>
      <w:rFonts w:ascii="Segoe UI" w:hAnsi="Segoe UI"/>
      <w:sz w:val="18"/>
    </w:rPr>
  </w:style>
  <w:style w:styleId="Style_17_ch" w:type="character">
    <w:name w:val="Balloon Text"/>
    <w:basedOn w:val="Style_1_ch"/>
    <w:link w:val="Style_17"/>
    <w:rPr>
      <w:rFonts w:ascii="Segoe UI" w:hAnsi="Segoe UI"/>
      <w:sz w:val="18"/>
    </w:rPr>
  </w:style>
  <w:style w:styleId="Style_18" w:type="paragraph">
    <w:name w:val="Body Text"/>
    <w:basedOn w:val="Style_1"/>
    <w:link w:val="Style_18_ch"/>
    <w:pPr>
      <w:spacing w:after="120" w:line="240" w:lineRule="auto"/>
      <w:ind/>
      <w:jc w:val="both"/>
    </w:pPr>
    <w:rPr>
      <w:rFonts w:ascii="Times New Roman" w:hAnsi="Times New Roman"/>
      <w:sz w:val="20"/>
    </w:rPr>
  </w:style>
  <w:style w:styleId="Style_18_ch" w:type="character">
    <w:name w:val="Body Text"/>
    <w:basedOn w:val="Style_1_ch"/>
    <w:link w:val="Style_18"/>
    <w:rPr>
      <w:rFonts w:ascii="Times New Roman" w:hAnsi="Times New Roman"/>
      <w:sz w:val="20"/>
    </w:rPr>
  </w:style>
  <w:style w:styleId="Style_19" w:type="paragraph">
    <w:name w:val="Абзац списка1"/>
    <w:basedOn w:val="Style_20"/>
    <w:link w:val="Style_19_ch"/>
    <w:rPr>
      <w:sz w:val="22"/>
    </w:rPr>
  </w:style>
  <w:style w:styleId="Style_19_ch" w:type="character">
    <w:name w:val="Абзац списка1"/>
    <w:basedOn w:val="Style_20_ch"/>
    <w:link w:val="Style_19"/>
    <w:rPr>
      <w:sz w:val="22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21" w:type="paragraph">
    <w:name w:val="toc 3"/>
    <w:next w:val="Style_1"/>
    <w:link w:val="Style_21_ch"/>
    <w:uiPriority w:val="39"/>
    <w:pPr>
      <w:ind w:firstLine="0" w:left="400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material-views"/>
    <w:basedOn w:val="Style_11"/>
    <w:link w:val="Style_22_ch"/>
  </w:style>
  <w:style w:styleId="Style_22_ch" w:type="character">
    <w:name w:val="material-views"/>
    <w:basedOn w:val="Style_11_ch"/>
    <w:link w:val="Style_22"/>
  </w:style>
  <w:style w:styleId="Style_23" w:type="paragraph">
    <w:name w:val="Style9"/>
    <w:basedOn w:val="Style_1"/>
    <w:link w:val="Style_23_ch"/>
    <w:pPr>
      <w:widowControl w:val="0"/>
      <w:spacing w:after="0" w:line="230" w:lineRule="exact"/>
      <w:ind w:firstLine="566" w:left="0"/>
      <w:jc w:val="both"/>
    </w:pPr>
    <w:rPr>
      <w:rFonts w:ascii="Sylfaen" w:hAnsi="Sylfaen"/>
      <w:sz w:val="24"/>
    </w:rPr>
  </w:style>
  <w:style w:styleId="Style_23_ch" w:type="character">
    <w:name w:val="Style9"/>
    <w:basedOn w:val="Style_1_ch"/>
    <w:link w:val="Style_23"/>
    <w:rPr>
      <w:rFonts w:ascii="Sylfaen" w:hAnsi="Sylfaen"/>
      <w:sz w:val="24"/>
    </w:rPr>
  </w:style>
  <w:style w:styleId="Style_2" w:type="paragraph">
    <w:name w:val="c16"/>
    <w:basedOn w:val="Style_1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c16"/>
    <w:basedOn w:val="Style_1_ch"/>
    <w:link w:val="Style_2"/>
    <w:rPr>
      <w:rFonts w:ascii="Times New Roman" w:hAnsi="Times New Roman"/>
      <w:sz w:val="24"/>
    </w:rPr>
  </w:style>
  <w:style w:styleId="Style_24" w:type="paragraph">
    <w:name w:val="heading 5"/>
    <w:next w:val="Style_1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next w:val="Style_1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Строгий1"/>
    <w:link w:val="Style_26_ch"/>
    <w:rPr>
      <w:b w:val="1"/>
    </w:rPr>
  </w:style>
  <w:style w:styleId="Style_26_ch" w:type="character">
    <w:name w:val="Строгий1"/>
    <w:link w:val="Style_26"/>
    <w:rPr>
      <w:b w:val="1"/>
    </w:rPr>
  </w:style>
  <w:style w:styleId="Style_27" w:type="paragraph">
    <w:name w:val="Font Style70"/>
    <w:link w:val="Style_27_ch"/>
    <w:rPr>
      <w:rFonts w:ascii="Sylfaen" w:hAnsi="Sylfaen"/>
      <w:b w:val="1"/>
      <w:sz w:val="18"/>
    </w:rPr>
  </w:style>
  <w:style w:styleId="Style_27_ch" w:type="character">
    <w:name w:val="Font Style70"/>
    <w:link w:val="Style_27"/>
    <w:rPr>
      <w:rFonts w:ascii="Sylfaen" w:hAnsi="Sylfaen"/>
      <w:b w:val="1"/>
      <w:sz w:val="18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apple-converted-space"/>
    <w:basedOn w:val="Style_11"/>
    <w:link w:val="Style_30_ch"/>
  </w:style>
  <w:style w:styleId="Style_30_ch" w:type="character">
    <w:name w:val="apple-converted-space"/>
    <w:basedOn w:val="Style_11_ch"/>
    <w:link w:val="Style_30"/>
  </w:style>
  <w:style w:styleId="Style_31" w:type="paragraph">
    <w:name w:val="toc 1"/>
    <w:next w:val="Style_1"/>
    <w:link w:val="Style_31_ch"/>
    <w:uiPriority w:val="39"/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Просмотренная гиперссылка1"/>
    <w:link w:val="Style_32_ch"/>
    <w:rPr>
      <w:color w:val="800080"/>
      <w:u w:val="single"/>
    </w:rPr>
  </w:style>
  <w:style w:styleId="Style_32_ch" w:type="character">
    <w:name w:val="Просмотренная гиперссылка1"/>
    <w:link w:val="Style_32"/>
    <w:rPr>
      <w:color w:val="800080"/>
      <w:u w:val="single"/>
    </w:rPr>
  </w:style>
  <w:style w:styleId="Style_33" w:type="paragraph">
    <w:name w:val="Header and Footer"/>
    <w:link w:val="Style_33_ch"/>
    <w:pPr>
      <w:ind/>
      <w:jc w:val="both"/>
    </w:pPr>
    <w:rPr>
      <w:rFonts w:ascii="XO Thames" w:hAnsi="XO Thames"/>
    </w:rPr>
  </w:style>
  <w:style w:styleId="Style_33_ch" w:type="character">
    <w:name w:val="Header and Footer"/>
    <w:link w:val="Style_33"/>
    <w:rPr>
      <w:rFonts w:ascii="XO Thames" w:hAnsi="XO Thames"/>
    </w:rPr>
  </w:style>
  <w:style w:styleId="Style_34" w:type="paragraph">
    <w:name w:val="Style3"/>
    <w:basedOn w:val="Style_1"/>
    <w:link w:val="Style_34_ch"/>
    <w:pPr>
      <w:widowControl w:val="0"/>
      <w:spacing w:after="0" w:line="259" w:lineRule="exact"/>
      <w:ind/>
    </w:pPr>
    <w:rPr>
      <w:rFonts w:ascii="Tahoma" w:hAnsi="Tahoma"/>
      <w:sz w:val="24"/>
    </w:rPr>
  </w:style>
  <w:style w:styleId="Style_34_ch" w:type="character">
    <w:name w:val="Style3"/>
    <w:basedOn w:val="Style_1_ch"/>
    <w:link w:val="Style_34"/>
    <w:rPr>
      <w:rFonts w:ascii="Tahoma" w:hAnsi="Tahoma"/>
      <w:sz w:val="24"/>
    </w:rPr>
  </w:style>
  <w:style w:styleId="Style_35" w:type="paragraph">
    <w:name w:val="toc 9"/>
    <w:next w:val="Style_1"/>
    <w:link w:val="Style_35_ch"/>
    <w:uiPriority w:val="39"/>
    <w:pPr>
      <w:ind w:firstLine="0" w:left="1600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Style15"/>
    <w:basedOn w:val="Style_1"/>
    <w:link w:val="Style_36_ch"/>
    <w:pPr>
      <w:widowControl w:val="0"/>
      <w:spacing w:after="0" w:line="230" w:lineRule="exact"/>
      <w:ind w:firstLine="82" w:left="0"/>
      <w:jc w:val="both"/>
    </w:pPr>
    <w:rPr>
      <w:rFonts w:ascii="Sylfaen" w:hAnsi="Sylfaen"/>
      <w:sz w:val="24"/>
    </w:rPr>
  </w:style>
  <w:style w:styleId="Style_36_ch" w:type="character">
    <w:name w:val="Style15"/>
    <w:basedOn w:val="Style_1_ch"/>
    <w:link w:val="Style_36"/>
    <w:rPr>
      <w:rFonts w:ascii="Sylfaen" w:hAnsi="Sylfaen"/>
      <w:sz w:val="24"/>
    </w:rPr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styleId="Style_38" w:type="paragraph">
    <w:name w:val="c2"/>
    <w:basedOn w:val="Style_1"/>
    <w:link w:val="Style_3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8_ch" w:type="character">
    <w:name w:val="c2"/>
    <w:basedOn w:val="Style_1_ch"/>
    <w:link w:val="Style_38"/>
    <w:rPr>
      <w:rFonts w:ascii="Times New Roman" w:hAnsi="Times New Roman"/>
      <w:sz w:val="24"/>
    </w:rPr>
  </w:style>
  <w:style w:styleId="Style_39" w:type="paragraph">
    <w:name w:val="toc 8"/>
    <w:next w:val="Style_1"/>
    <w:link w:val="Style_39_ch"/>
    <w:uiPriority w:val="39"/>
    <w:pPr>
      <w:ind w:firstLine="0" w:left="1400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No Spacing"/>
    <w:link w:val="Style_40_ch"/>
    <w:rPr>
      <w:sz w:val="22"/>
    </w:rPr>
  </w:style>
  <w:style w:styleId="Style_40_ch" w:type="character">
    <w:name w:val="No Spacing"/>
    <w:link w:val="Style_40"/>
    <w:rPr>
      <w:sz w:val="22"/>
    </w:rPr>
  </w:style>
  <w:style w:styleId="Style_3" w:type="paragraph">
    <w:name w:val="c3"/>
    <w:link w:val="Style_3_ch"/>
  </w:style>
  <w:style w:styleId="Style_3_ch" w:type="character">
    <w:name w:val="c3"/>
    <w:link w:val="Style_3"/>
  </w:style>
  <w:style w:styleId="Style_4" w:type="paragraph">
    <w:name w:val="Normal (Web)"/>
    <w:basedOn w:val="Style_1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1_ch"/>
    <w:link w:val="Style_4"/>
    <w:rPr>
      <w:rFonts w:ascii="Times New Roman" w:hAnsi="Times New Roman"/>
      <w:sz w:val="24"/>
    </w:rPr>
  </w:style>
  <w:style w:styleId="Style_41" w:type="paragraph">
    <w:name w:val="toc 5"/>
    <w:next w:val="Style_1"/>
    <w:link w:val="Style_41_ch"/>
    <w:uiPriority w:val="39"/>
    <w:pPr>
      <w:ind w:firstLine="0" w:left="800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material-date"/>
    <w:basedOn w:val="Style_11"/>
    <w:link w:val="Style_42_ch"/>
  </w:style>
  <w:style w:styleId="Style_42_ch" w:type="character">
    <w:name w:val="material-date"/>
    <w:basedOn w:val="Style_11_ch"/>
    <w:link w:val="Style_42"/>
  </w:style>
  <w:style w:styleId="Style_43" w:type="paragraph">
    <w:name w:val="Гиперссылка1"/>
    <w:link w:val="Style_43_ch"/>
    <w:rPr>
      <w:color w:val="0000FF"/>
      <w:u w:val="single"/>
    </w:rPr>
  </w:style>
  <w:style w:styleId="Style_43_ch" w:type="character">
    <w:name w:val="Гиперссылка1"/>
    <w:link w:val="Style_43"/>
    <w:rPr>
      <w:color w:val="0000FF"/>
      <w:u w:val="single"/>
    </w:rPr>
  </w:style>
  <w:style w:styleId="Style_44" w:type="paragraph">
    <w:name w:val="nowrap"/>
    <w:basedOn w:val="Style_11"/>
    <w:link w:val="Style_44_ch"/>
  </w:style>
  <w:style w:styleId="Style_44_ch" w:type="character">
    <w:name w:val="nowrap"/>
    <w:basedOn w:val="Style_11_ch"/>
    <w:link w:val="Style_44"/>
  </w:style>
  <w:style w:styleId="Style_45" w:type="paragraph">
    <w:name w:val="a-dalee"/>
    <w:basedOn w:val="Style_11"/>
    <w:link w:val="Style_45_ch"/>
  </w:style>
  <w:style w:styleId="Style_45_ch" w:type="character">
    <w:name w:val="a-dalee"/>
    <w:basedOn w:val="Style_11_ch"/>
    <w:link w:val="Style_45"/>
  </w:style>
  <w:style w:styleId="Style_46" w:type="paragraph">
    <w:name w:val="Subtitle"/>
    <w:next w:val="Style_1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Font Style69"/>
    <w:link w:val="Style_47_ch"/>
    <w:rPr>
      <w:rFonts w:ascii="Sylfaen" w:hAnsi="Sylfaen"/>
    </w:rPr>
  </w:style>
  <w:style w:styleId="Style_47_ch" w:type="character">
    <w:name w:val="Font Style69"/>
    <w:link w:val="Style_47"/>
    <w:rPr>
      <w:rFonts w:ascii="Sylfaen" w:hAnsi="Sylfaen"/>
    </w:rPr>
  </w:style>
  <w:style w:styleId="Style_48" w:type="paragraph">
    <w:name w:val="Title"/>
    <w:next w:val="Style_1"/>
    <w:link w:val="Style_4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heading 4"/>
    <w:next w:val="Style_1"/>
    <w:link w:val="Style_4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9_ch" w:type="character">
    <w:name w:val="heading 4"/>
    <w:link w:val="Style_49"/>
    <w:rPr>
      <w:rFonts w:ascii="XO Thames" w:hAnsi="XO Thames"/>
      <w:b w:val="1"/>
      <w:sz w:val="24"/>
    </w:rPr>
  </w:style>
  <w:style w:styleId="Style_20" w:type="paragraph">
    <w:name w:val="Обычный1"/>
    <w:link w:val="Style_20_ch"/>
    <w:rPr>
      <w:sz w:val="22"/>
    </w:rPr>
  </w:style>
  <w:style w:styleId="Style_20_ch" w:type="character">
    <w:name w:val="Обычный1"/>
    <w:link w:val="Style_20"/>
    <w:rPr>
      <w:sz w:val="22"/>
    </w:rPr>
  </w:style>
  <w:style w:styleId="Style_50" w:type="paragraph">
    <w:name w:val="heading 2"/>
    <w:basedOn w:val="Style_1"/>
    <w:link w:val="Style_50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50_ch" w:type="character">
    <w:name w:val="heading 2"/>
    <w:basedOn w:val="Style_1_ch"/>
    <w:link w:val="Style_50"/>
    <w:rPr>
      <w:rFonts w:ascii="Times New Roman" w:hAnsi="Times New Roman"/>
      <w:b w:val="1"/>
      <w:sz w:val="36"/>
    </w:rPr>
  </w:style>
  <w:style w:styleId="Style_51" w:type="paragraph">
    <w:name w:val="a-pr"/>
    <w:basedOn w:val="Style_11"/>
    <w:link w:val="Style_51_ch"/>
  </w:style>
  <w:style w:styleId="Style_51_ch" w:type="character">
    <w:name w:val="a-pr"/>
    <w:basedOn w:val="Style_11_ch"/>
    <w:link w:val="Style_51"/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2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3" w:type="table">
    <w:name w:val="Сетка таблицы1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2022-12-01T09:29:43Z</dcterms:modified>
</cp:coreProperties>
</file>