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30C0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636D0F36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69ED862C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584133FA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5873F089" w14:textId="77777777" w:rsidR="00C87437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812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 наставничество</w:t>
      </w:r>
    </w:p>
    <w:p w14:paraId="72DF9521" w14:textId="4F2207F8"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>с 01.09.202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31.05.2025</w:t>
      </w:r>
    </w:p>
    <w:p w14:paraId="0668F945" w14:textId="5955B3AD"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 xml:space="preserve">Гасанова Султанат </w:t>
      </w:r>
      <w:proofErr w:type="spellStart"/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Гасановна</w:t>
      </w:r>
      <w:proofErr w:type="spellEnd"/>
    </w:p>
    <w:p w14:paraId="042F7D4C" w14:textId="5E6B598E" w:rsidR="0088281D" w:rsidRPr="007278C4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59172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Урсакий Светлана Борисовна, учитель начальных классов первой категории</w:t>
      </w:r>
    </w:p>
    <w:p w14:paraId="2CE68D0D" w14:textId="61D97893"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522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3457"/>
        <w:gridCol w:w="1597"/>
        <w:gridCol w:w="3295"/>
        <w:gridCol w:w="1149"/>
        <w:gridCol w:w="1111"/>
        <w:gridCol w:w="3923"/>
      </w:tblGrid>
      <w:tr w:rsidR="00B336AF" w:rsidRPr="00A97A5E" w14:paraId="74F754E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E74B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EB3B" w14:textId="77777777"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1F731F1C" w14:textId="77777777"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457F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E830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451E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B46B5" w:rsidRPr="00501C04" w14:paraId="29B31DAA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2D49" w14:textId="77777777" w:rsidR="00EB46B5" w:rsidRPr="00A97A5E" w:rsidRDefault="00A84DB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Анализ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рудне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ний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специалиста 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B336AF" w:rsidRPr="00501C04" w14:paraId="0CED8165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DBEC" w14:textId="77777777"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CC6B" w14:textId="77777777"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FCFD" w14:textId="77777777"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40C5" w14:textId="116A4410" w:rsidR="00B64F20" w:rsidRPr="00591720" w:rsidRDefault="00B64F20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91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6449" w14:textId="77777777"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EF4AF" w14:textId="77777777" w:rsidR="00B64F20" w:rsidRPr="00A97A5E" w:rsidRDefault="00B64F20" w:rsidP="00825C50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501C04" w14:paraId="1FE82163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AC6E" w14:textId="77777777"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ACED" w14:textId="77777777"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DACD" w14:textId="77777777"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14:paraId="6B1CAC68" w14:textId="0CCD4073" w:rsidR="00EB46B5" w:rsidRPr="00591720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91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0BFD" w14:textId="77777777"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A4BCCA4" w14:textId="77777777"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рабочей</w:t>
            </w:r>
            <w:proofErr w:type="gramEnd"/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учителя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логике конструктора ФООП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8F6805A" w14:textId="77777777" w:rsidR="0085756D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2.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«Построение урока с учетом требований ФГОС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функциональной грамотности (читатель</w:t>
            </w:r>
          </w:p>
          <w:p w14:paraId="03A6CF32" w14:textId="77777777"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spellEnd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оммуникативной)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167641E" w14:textId="77777777" w:rsidR="00515E92" w:rsidRPr="00A97A5E" w:rsidRDefault="0085756D" w:rsidP="006338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«Требования к планиров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EC068" w14:textId="77777777" w:rsidR="00EB46B5" w:rsidRPr="00A97A5E" w:rsidRDefault="00EB46B5" w:rsidP="00EB46B5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501C04" w14:paraId="2BB004B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9102" w14:textId="77777777"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BC7E" w14:textId="77777777"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DB2F" w14:textId="77777777"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14:paraId="580C5065" w14:textId="3EA641F4" w:rsidR="00EB46B5" w:rsidRPr="00591720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91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526FA" w14:textId="77777777"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преодолению затруднений в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 </w:t>
            </w:r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E154" w14:textId="77777777" w:rsidR="00EB46B5" w:rsidRPr="00A97A5E" w:rsidRDefault="00EB46B5" w:rsidP="0059172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EB46B5" w:rsidRPr="00501C04" w14:paraId="59752795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D3D4" w14:textId="77777777"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    Организация участия молодого специалиста в   группе флэш-наставничества</w:t>
            </w:r>
          </w:p>
        </w:tc>
      </w:tr>
      <w:tr w:rsidR="00B336AF" w:rsidRPr="00A97A5E" w14:paraId="465CDC6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6879" w14:textId="77777777"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F900" w14:textId="77777777" w:rsidR="00EB46B5" w:rsidRPr="00A97A5E" w:rsidRDefault="00EB46B5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</w:t>
            </w:r>
            <w:proofErr w:type="gram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наставничество(</w:t>
            </w:r>
            <w:proofErr w:type="gramEnd"/>
            <w:r w:rsidRPr="00A97A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1F09" w14:textId="77777777" w:rsidR="00EB46B5" w:rsidRPr="00A97A5E" w:rsidRDefault="00EB46B5" w:rsidP="00EB4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724A" w14:textId="77777777"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4871" w14:textId="77777777"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B336AF" w:rsidRPr="00501C04" w14:paraId="23F2E459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6FCE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B17BD" w14:textId="78C2D8C4" w:rsidR="00582C33" w:rsidRPr="00725D94" w:rsidRDefault="00725D94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88B4" w14:textId="77777777"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B091A" w14:textId="77777777"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опыт организации консультации для ликвидации пробелов знаний учащихся (диагностика. подбор </w:t>
            </w:r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 )</w:t>
            </w:r>
            <w:proofErr w:type="gramEnd"/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0EA0" w14:textId="420A14A1"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2280D54C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E41A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9501" w14:textId="29BD5BC0" w:rsidR="00582C33" w:rsidRPr="00FB3DE8" w:rsidRDefault="00FB3DE8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4638" w14:textId="77777777" w:rsid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Декабрь-</w:t>
            </w:r>
          </w:p>
          <w:p w14:paraId="270899C1" w14:textId="77777777" w:rsidR="00582C33" w:rsidRP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F3890" w14:textId="77777777"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  <w:p w14:paraId="4D29AFAC" w14:textId="77777777"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3EA3" w14:textId="05A6B97C" w:rsidR="00582C33" w:rsidRP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336AF" w:rsidRPr="00591720" w14:paraId="73849F2B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9588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C62D7" w14:textId="22C96AE4" w:rsidR="00582C33" w:rsidRPr="00725D94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A32E" w14:textId="77777777" w:rsid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Март-</w:t>
            </w:r>
          </w:p>
          <w:p w14:paraId="6FD8E3B7" w14:textId="77777777"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D2AC" w14:textId="77777777"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FF9A" w14:textId="68266BD6"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82C33" w:rsidRPr="00501C04" w14:paraId="0F950ADA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DC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proofErr w:type="gram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 наставляемого</w:t>
            </w:r>
            <w:proofErr w:type="gram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582C33" w:rsidRPr="00501C04" w14:paraId="709DBC6C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FE32" w14:textId="77777777" w:rsidR="00582C33" w:rsidRPr="00A97A5E" w:rsidRDefault="00582C33" w:rsidP="00582C33">
            <w:pPr>
              <w:jc w:val="center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A97A5E">
              <w:rPr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B336AF" w:rsidRPr="00501C04" w14:paraId="1E1CDCE3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6987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4844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4C05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4D2432" w14:textId="0BBB2804" w:rsidR="00582C33" w:rsidRPr="00EA2572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7DD6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A168" w14:textId="77777777" w:rsidR="00582C33" w:rsidRPr="00A97A5E" w:rsidRDefault="00582C33" w:rsidP="00EA257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72F8CD9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BC97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9DBAE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D4820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94CA05" w14:textId="250F05E2" w:rsidR="00582C33" w:rsidRPr="00EA2572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E5DA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CB356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</w:p>
        </w:tc>
      </w:tr>
      <w:tr w:rsidR="00582C33" w:rsidRPr="00501C04" w14:paraId="2D838A8D" w14:textId="77777777" w:rsidTr="00FA16B9">
        <w:trPr>
          <w:gridAfter w:val="1"/>
          <w:wAfter w:w="1726" w:type="dxa"/>
          <w:trHeight w:val="211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3AE0" w14:textId="77777777" w:rsidR="00582C33" w:rsidRPr="00A97A5E" w:rsidRDefault="00582C33" w:rsidP="00582C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582C33" w:rsidRPr="00501C04" w14:paraId="51821898" w14:textId="77777777" w:rsidTr="00FA16B9">
        <w:trPr>
          <w:gridAfter w:val="1"/>
          <w:wAfter w:w="1726" w:type="dxa"/>
          <w:trHeight w:val="211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21A2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B336AF" w:rsidRPr="00A97A5E" w14:paraId="46150EB1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69C5" w14:textId="77777777" w:rsidR="00582C33" w:rsidRPr="007F4117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 w:rsidR="007F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6948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CA44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678E1C" w14:textId="501AED69" w:rsidR="00582C33" w:rsidRPr="00EA2572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A84E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C93E7" w14:textId="77777777"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6062B70B" w14:textId="77777777"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774DAB87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7325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19EC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1E18" w14:textId="77777777" w:rsidR="00725D94" w:rsidRPr="00A97A5E" w:rsidRDefault="00725D94" w:rsidP="00725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48EE5783" w14:textId="3412AEE9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36B93" w14:textId="77777777" w:rsidR="00725D94" w:rsidRPr="00725D94" w:rsidRDefault="00725D94" w:rsidP="00725D94">
            <w:pPr>
              <w:spacing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5D94">
              <w:rPr>
                <w:rFonts w:ascii="Times New Roman" w:hAnsi="Times New Roman"/>
                <w:sz w:val="24"/>
                <w:szCs w:val="24"/>
                <w:lang w:val="ru-RU"/>
              </w:rPr>
              <w:t>Карфидова</w:t>
            </w:r>
            <w:proofErr w:type="spellEnd"/>
            <w:r w:rsidRPr="00725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Ю.Н.</w:t>
            </w:r>
          </w:p>
          <w:p w14:paraId="6C4C9754" w14:textId="3D752EBB" w:rsidR="00582C33" w:rsidRPr="00725D94" w:rsidRDefault="00725D94" w:rsidP="00DD6A4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5026" w14:textId="77777777"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198ABE07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3F31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364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8A1" w14:textId="7937A64C" w:rsidR="00582C33" w:rsidRPr="00A97A5E" w:rsidRDefault="00DD6A45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B6A6" w14:textId="77777777" w:rsidR="00DD6A45" w:rsidRDefault="00DD6A45" w:rsidP="00DD6A4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Д.М.</w:t>
            </w:r>
          </w:p>
          <w:p w14:paraId="67398B17" w14:textId="5249E43C" w:rsidR="00582C33" w:rsidRPr="00725D94" w:rsidRDefault="00725D94" w:rsidP="00DD6A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нейропсихологических упражнений на уроках в начальной школе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D4F0" w14:textId="77777777"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76061F53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8C6EA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FDF0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AEA3" w14:textId="42C72E5D" w:rsidR="00582C33" w:rsidRPr="00A97A5E" w:rsidRDefault="00DD6A45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973B2" w14:textId="77777777" w:rsidR="00FB3DE8" w:rsidRDefault="00DD6A45" w:rsidP="00FB3DE8"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Дорогова И.Н.</w:t>
            </w:r>
          </w:p>
          <w:p w14:paraId="1300E7FE" w14:textId="1DFF854C" w:rsidR="00582C33" w:rsidRPr="00FB3DE8" w:rsidRDefault="00725D94" w:rsidP="00FB3DE8"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Графические модели на уроках окружающего мира как средство формирования функциональной грамотности учащихся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B6EB" w14:textId="77777777"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67EA1283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97B4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CB9B" w14:textId="77777777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AC69" w14:textId="2DAFDE71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A0D56" w14:textId="4EF57316"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8A3E" w14:textId="77777777"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725D94" w14:paraId="4D7CBA3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08F4" w14:textId="77777777" w:rsidR="007F4117" w:rsidRPr="00D66F2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5388F" w14:textId="77777777" w:rsidR="00FA16B9" w:rsidRPr="00FA16B9" w:rsidRDefault="007F4117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="00FA16B9"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  <w:r w:rsidR="00FA16B9"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5517771A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</w:t>
            </w:r>
            <w:r w:rsidR="00B05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Золотарев И.А.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молодые специалисты- наставник- руководитель Антипина Т.А.,</w:t>
            </w:r>
          </w:p>
          <w:p w14:paraId="00410048" w14:textId="0A9ABC34" w:rsidR="007F4117" w:rsidRPr="007278C4" w:rsidRDefault="00FA16B9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Н.И.,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489D8" w14:textId="77777777" w:rsidR="007F411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7F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  <w:p w14:paraId="21190C72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FF45A2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1F37FC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B39A1C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2BFCAA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88CD17" w14:textId="56EA1BC4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E30C233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96E603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B02BF80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799D78" w14:textId="77777777" w:rsidR="00AD55F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9AC3C2" w14:textId="7800AF80" w:rsidR="00AD55F7" w:rsidRPr="00D66F27" w:rsidRDefault="00AD55F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20.01.202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E3F3" w14:textId="13DACEFC" w:rsidR="007F4117" w:rsidRPr="00CC6975" w:rsidRDefault="007F4117" w:rsidP="007F411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педагогических технологий в преподавании русского языка и литературы в условиях перехода на ФГОС</w:t>
            </w:r>
            <w:r w:rsidR="00AD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10F4" w14:textId="558CD404" w:rsidR="00FA16B9" w:rsidRPr="00A97A5E" w:rsidRDefault="00FA16B9" w:rsidP="000A0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525B14" w14:textId="77777777" w:rsidR="007F4117" w:rsidRPr="00A97A5E" w:rsidRDefault="007F4117" w:rsidP="000A0E4E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7A27" w:rsidRPr="000A0E4E" w14:paraId="74C614D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F4A1" w14:textId="77777777" w:rsidR="00457A27" w:rsidRDefault="00457A2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293FC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1EC42009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650DCBEA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 обучение на платформе «</w:t>
            </w:r>
            <w:proofErr w:type="spell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5D54B742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07445C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</w:t>
            </w:r>
            <w:proofErr w:type="spell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proofErr w:type="spell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Е.в.,Золотарев</w:t>
            </w:r>
            <w:proofErr w:type="spellEnd"/>
            <w:proofErr w:type="gram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 ,</w:t>
            </w:r>
            <w:proofErr w:type="spell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Дулич</w:t>
            </w:r>
            <w:proofErr w:type="spell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Т.С.</w:t>
            </w:r>
          </w:p>
          <w:p w14:paraId="2FD627AF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 специалисты-</w:t>
            </w:r>
          </w:p>
          <w:p w14:paraId="45BD2922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-наставник </w:t>
            </w:r>
            <w:proofErr w:type="spell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proofErr w:type="spell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Е.Н.;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04DFDEEA" w14:textId="77777777" w:rsidR="00457A27" w:rsidRDefault="00457A27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728" w14:textId="4FBB5322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08.09 /11.2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C574A16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C1FC71" w14:textId="77777777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FE5BB5" w14:textId="6C4DD093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81114BC" w14:textId="55B8253E" w:rsidR="00FA16B9" w:rsidRPr="00FA16B9" w:rsidRDefault="00FA16B9" w:rsidP="00FA16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62552C03" w14:textId="77777777" w:rsidR="00457A27" w:rsidRDefault="00457A2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6665F" w14:textId="77777777" w:rsidR="00457A27" w:rsidRPr="00CC6975" w:rsidRDefault="00457A27" w:rsidP="007F411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514E" w14:textId="77777777" w:rsidR="00457A27" w:rsidRPr="00A97A5E" w:rsidRDefault="00457A27" w:rsidP="000A0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3F05619D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A97CE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EA510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«Реверсивное наставничество».</w:t>
            </w:r>
          </w:p>
          <w:p w14:paraId="374F0797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опыта применения эффективных элементов современных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технологий,приемов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(по этапам современного урока ФГОС)</w:t>
            </w:r>
          </w:p>
          <w:p w14:paraId="6DE30F35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5EEA" w14:textId="77777777" w:rsidR="000A0E4E" w:rsidRDefault="000A0E4E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F7D3" w14:textId="77777777" w:rsidR="000A0E4E" w:rsidRPr="00CC6975" w:rsidRDefault="000A0E4E" w:rsidP="007F411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A741D" w14:textId="77777777" w:rsidR="000A0E4E" w:rsidRPr="00A97A5E" w:rsidRDefault="000A0E4E" w:rsidP="000A0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63D694E4" w14:textId="77777777" w:rsidTr="00FA16B9">
        <w:trPr>
          <w:gridAfter w:val="1"/>
          <w:wAfter w:w="1726" w:type="dxa"/>
          <w:trHeight w:val="47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E9F26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49D9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5C99E9E4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.Познакомиться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A46D" w14:textId="3EF154F5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E69FD9" w14:textId="1C43BAAA" w:rsidR="007F4117" w:rsidRPr="00EA2572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78F0ECA" w14:textId="77777777" w:rsidR="007F4117" w:rsidRPr="00A97A5E" w:rsidRDefault="007F4117" w:rsidP="007F4117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35BF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FF22" w14:textId="71BFBF5A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1D714DD9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CAFE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35C9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E2CC0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34A7753A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  <w:proofErr w:type="gramEnd"/>
          </w:p>
          <w:p w14:paraId="174903BF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67216969" w14:textId="1EE11BC4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7D5D5BD" w14:textId="4FF33D6A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3175590D" w14:textId="13B5ED2F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март 202</w:t>
            </w:r>
            <w:r w:rsidR="00EA2572">
              <w:rPr>
                <w:sz w:val="24"/>
                <w:szCs w:val="24"/>
                <w:lang w:val="ru-RU"/>
              </w:rPr>
              <w:t>5</w:t>
            </w:r>
          </w:p>
          <w:p w14:paraId="7DE613B2" w14:textId="4558CDCF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9AE8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B13D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2F64D38E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44BC3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27B7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Развивающее консультирование</w:t>
            </w:r>
          </w:p>
          <w:p w14:paraId="3A4F9A4E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F81DF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861232" w14:textId="732A1DCB" w:rsidR="007F4117" w:rsidRPr="00EA2572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A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4B4E6" w14:textId="77777777"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разработки рабочей программы учителя </w:t>
            </w: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программы по Конструктору ФООП</w:t>
            </w:r>
          </w:p>
          <w:p w14:paraId="654C9FE3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BA7B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алгоритм действия по составлению и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дополнению Программы учителя необходимым учебным материалом</w:t>
            </w:r>
          </w:p>
        </w:tc>
      </w:tr>
      <w:tr w:rsidR="00B336AF" w:rsidRPr="00501C04" w14:paraId="50F3A28C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4C461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9641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0D5C" w14:textId="6EFFAEDA" w:rsidR="007F4117" w:rsidRPr="00A97A5E" w:rsidRDefault="00EA2572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62C8" w14:textId="77777777"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14:paraId="0E225CC4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D70F7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заполнения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замечаниям наставника</w:t>
            </w:r>
          </w:p>
        </w:tc>
      </w:tr>
      <w:tr w:rsidR="00B336AF" w:rsidRPr="00501C04" w14:paraId="7A2EA6C0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C780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4FE4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C83A" w14:textId="5A288B6C" w:rsidR="007F4117" w:rsidRPr="00A97A5E" w:rsidRDefault="00EA2572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C3037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6AF9" w14:textId="60799A48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062" w:rsidRPr="00A97A5E" w14:paraId="0CC34B71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FFAD9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54A3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CA14" w14:textId="52649558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336AF" w:rsidRPr="00501C04" w14:paraId="139C5F8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F04A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103E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C754" w14:textId="45B60EAB" w:rsidR="007F4117" w:rsidRPr="00A97A5E" w:rsidRDefault="003A0B00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D32F" w14:textId="49B07F80" w:rsidR="007F4117" w:rsidRPr="00DD6A45" w:rsidRDefault="00DD6A45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D6A45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7A9B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37002491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9CDB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6855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5893" w14:textId="5C55FA1B" w:rsidR="007F4117" w:rsidRPr="00A97A5E" w:rsidRDefault="003A0B00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Ижбулдина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Д.М.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5D51F" w14:textId="75A71B71" w:rsidR="007F4117" w:rsidRPr="003A0B00" w:rsidRDefault="003A0B00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A0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Психологическая составляющая деятельности учителя как условие успешной коммуникации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D84E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70062" w:rsidRPr="00A97A5E" w14:paraId="0550F737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7AED0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16C3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proofErr w:type="gramEnd"/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0F55" w14:textId="0A787BD0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</w:t>
            </w:r>
            <w:r w:rsidR="00111DF4">
              <w:rPr>
                <w:sz w:val="24"/>
                <w:szCs w:val="24"/>
                <w:lang w:val="ru-RU"/>
              </w:rPr>
              <w:t>4</w:t>
            </w:r>
          </w:p>
        </w:tc>
      </w:tr>
      <w:tr w:rsidR="00B336AF" w:rsidRPr="00A97A5E" w14:paraId="74351510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8A976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DB59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CA1D" w14:textId="01EB7E9A" w:rsidR="007F4117" w:rsidRPr="00A97A5E" w:rsidRDefault="003A0B00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679C7" w14:textId="77777777"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8675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A97A5E" w14:paraId="5D6F6FF9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F7E1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5053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D54F9" w14:textId="2A61237B" w:rsidR="007F4117" w:rsidRPr="00A97A5E" w:rsidRDefault="003A0B00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9F9C" w14:textId="77777777"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04A1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70062" w:rsidRPr="00A97A5E" w14:paraId="2403AF65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79B58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4A6B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 уроков в рамках программы «Наставничество»</w:t>
            </w:r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E7B3" w14:textId="6F31F3C6" w:rsidR="007F4117" w:rsidRPr="00A97A5E" w:rsidRDefault="007F4117" w:rsidP="007F411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B3DE8">
              <w:rPr>
                <w:b/>
                <w:sz w:val="24"/>
                <w:szCs w:val="24"/>
                <w:lang w:val="ru-RU"/>
              </w:rPr>
              <w:t>13.11-30.11.202</w:t>
            </w:r>
            <w:r w:rsidR="00111DF4" w:rsidRPr="00FB3DE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B336AF" w:rsidRPr="00C7384E" w14:paraId="2FDCC3C4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88B6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91D9" w14:textId="61774C2A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№1 по теме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«Разбор слова по составу»</w:t>
            </w:r>
          </w:p>
          <w:p w14:paraId="7879029A" w14:textId="6BF16849" w:rsidR="007F4117" w:rsidRPr="00FB3DE8" w:rsidRDefault="00FB3DE8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Русский язык</w:t>
            </w:r>
            <w:r w:rsidR="00C7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C6CE" w14:textId="530D623C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A63A" w14:textId="273AB14E" w:rsidR="007F4117" w:rsidRPr="00A97A5E" w:rsidRDefault="00501C04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A85C" w14:textId="6A61EA37" w:rsidR="00970062" w:rsidRPr="00A97A5E" w:rsidRDefault="00970062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A97A5E" w14:paraId="1D69C8C2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F0B9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BDBA" w14:textId="7F36AFD8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№2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</w:t>
            </w:r>
            <w:r w:rsidRPr="00FB3DE8">
              <w:rPr>
                <w:sz w:val="24"/>
                <w:szCs w:val="24"/>
                <w:lang w:val="ru-RU"/>
              </w:rPr>
              <w:t>по теме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«Умножение и деление с числом 8»</w:t>
            </w:r>
          </w:p>
          <w:p w14:paraId="2DFC5E37" w14:textId="6D3C6E1C" w:rsidR="007F4117" w:rsidRPr="00FB3DE8" w:rsidRDefault="00FB3DE8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Математика</w:t>
            </w:r>
            <w:r w:rsidR="00C7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2F0F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2C71" w14:textId="42591485" w:rsidR="007F4117" w:rsidRPr="00A97A5E" w:rsidRDefault="00501C04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A44C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1347554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8973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1181" w14:textId="77777777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№3 по теме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«М.Ю. Лермонтов»</w:t>
            </w:r>
          </w:p>
          <w:p w14:paraId="1C14D367" w14:textId="56D54602" w:rsidR="00FB3DE8" w:rsidRPr="00FB3DE8" w:rsidRDefault="00FB3DE8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Литературное чтение</w:t>
            </w:r>
            <w:r w:rsidR="00C7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DBA6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6936" w14:textId="4EEB9EE8" w:rsidR="007F4117" w:rsidRPr="00A97A5E" w:rsidRDefault="00501C04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2AC3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6DAFB9F5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F67D9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CE9E" w14:textId="31016E0B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</w:t>
            </w:r>
            <w:proofErr w:type="gramStart"/>
            <w:r w:rsidRPr="00FB3DE8">
              <w:rPr>
                <w:sz w:val="24"/>
                <w:szCs w:val="24"/>
                <w:lang w:val="ru-RU"/>
              </w:rPr>
              <w:t>4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</w:t>
            </w:r>
            <w:r w:rsidRPr="00FB3DE8">
              <w:rPr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FB3DE8">
              <w:rPr>
                <w:sz w:val="24"/>
                <w:szCs w:val="24"/>
                <w:lang w:val="ru-RU"/>
              </w:rPr>
              <w:t xml:space="preserve"> теме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«Детство. </w:t>
            </w:r>
            <w:proofErr w:type="spellStart"/>
            <w:r w:rsidR="00FB3DE8" w:rsidRPr="00FB3DE8">
              <w:rPr>
                <w:sz w:val="24"/>
                <w:szCs w:val="24"/>
                <w:lang w:val="ru-RU"/>
              </w:rPr>
              <w:t>Л.Н.Толстой</w:t>
            </w:r>
            <w:proofErr w:type="spellEnd"/>
            <w:r w:rsidR="00FB3DE8" w:rsidRPr="00FB3DE8">
              <w:rPr>
                <w:sz w:val="24"/>
                <w:szCs w:val="24"/>
                <w:lang w:val="ru-RU"/>
              </w:rPr>
              <w:t>»</w:t>
            </w:r>
          </w:p>
          <w:p w14:paraId="7E86549E" w14:textId="160496CC" w:rsidR="007F4117" w:rsidRPr="00FB3DE8" w:rsidRDefault="00FB3DE8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Литературное чтение</w:t>
            </w:r>
            <w:r w:rsidR="00C7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2DB5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396B" w14:textId="4919C0E3" w:rsidR="007F4117" w:rsidRPr="00A97A5E" w:rsidRDefault="00501C04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68E5A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44782ACA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CCBE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40DB" w14:textId="7DFC19C7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№5 по теме</w:t>
            </w:r>
            <w:r w:rsidR="00FB3DE8" w:rsidRPr="00FB3DE8">
              <w:rPr>
                <w:sz w:val="24"/>
                <w:szCs w:val="24"/>
                <w:lang w:val="ru-RU"/>
              </w:rPr>
              <w:t xml:space="preserve"> «В </w:t>
            </w:r>
            <w:proofErr w:type="spellStart"/>
            <w:r w:rsidR="00FB3DE8" w:rsidRPr="00FB3DE8">
              <w:rPr>
                <w:sz w:val="24"/>
                <w:szCs w:val="24"/>
                <w:lang w:val="ru-RU"/>
              </w:rPr>
              <w:t>цорстве</w:t>
            </w:r>
            <w:proofErr w:type="spellEnd"/>
            <w:r w:rsidR="00FB3DE8" w:rsidRPr="00FB3DE8">
              <w:rPr>
                <w:sz w:val="24"/>
                <w:szCs w:val="24"/>
                <w:lang w:val="ru-RU"/>
              </w:rPr>
              <w:t xml:space="preserve"> грибов»</w:t>
            </w:r>
          </w:p>
          <w:p w14:paraId="0410F28B" w14:textId="48CE0425" w:rsidR="00FB3DE8" w:rsidRPr="00FB3DE8" w:rsidRDefault="00FB3DE8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Окружающий мир</w:t>
            </w:r>
          </w:p>
          <w:p w14:paraId="1BD8F55E" w14:textId="0BE60386" w:rsidR="007F4117" w:rsidRPr="00FB3DE8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C886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B16B" w14:textId="1221DB90" w:rsidR="007F4117" w:rsidRPr="00A97A5E" w:rsidRDefault="00501C04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92FB5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336AF" w:rsidRPr="00A97A5E" w14:paraId="6B40B08A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60C6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5A28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28C67C49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C87F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14:paraId="0A0A9106" w14:textId="75829DEC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4156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55E2" w14:textId="77777777"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501C04" w14:paraId="3DE9DABB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9E7D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вне школы</w:t>
            </w:r>
          </w:p>
        </w:tc>
      </w:tr>
      <w:tr w:rsidR="00B336AF" w:rsidRPr="00A97A5E" w14:paraId="0F6FA23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100C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8D93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2BD9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0FF5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E19A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A97A5E" w14:paraId="7FAD7443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016F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E228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Вебинары ИМЦ и </w:t>
            </w:r>
            <w:proofErr w:type="spellStart"/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тп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E26A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B3BB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E1C2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A97A5E" w14:paraId="684DA289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35A9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7008" w14:textId="77777777" w:rsidR="007F4117" w:rsidRPr="00FB3DE8" w:rsidRDefault="007F4117" w:rsidP="007F41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3C25E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535C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C7A4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14:paraId="02858FD1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584F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профессиональной этики</w:t>
            </w:r>
          </w:p>
        </w:tc>
      </w:tr>
      <w:tr w:rsidR="007F4117" w:rsidRPr="00501C04" w14:paraId="4865434F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F27B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B336AF" w:rsidRPr="00501C04" w14:paraId="056E6A9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0A62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45E4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 и др.)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1212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</w:t>
            </w:r>
          </w:p>
          <w:p w14:paraId="57471900" w14:textId="7AAB5D86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202</w:t>
            </w:r>
            <w:r w:rsidR="00111DF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F462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3636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7FF69BC3" w14:textId="77777777" w:rsidTr="00111DF4">
        <w:trPr>
          <w:gridAfter w:val="1"/>
          <w:wAfter w:w="1726" w:type="dxa"/>
          <w:trHeight w:val="90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0CCE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2587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698F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14:paraId="1FFE71A9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2AA5" w14:textId="606D4A2A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др. деятельности), 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пределены приоритеты:</w:t>
            </w:r>
          </w:p>
          <w:p w14:paraId="340188E0" w14:textId="5BC30D3D" w:rsidR="007F4117" w:rsidRPr="00111DF4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D457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  <w:p w14:paraId="055A9AF0" w14:textId="245FA670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7F4117" w:rsidRPr="00501C04" w14:paraId="69A819CF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78FC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7F4117" w:rsidRPr="00501C04" w14:paraId="38F556D7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183A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B336AF" w:rsidRPr="00A97A5E" w14:paraId="4CEE8483" w14:textId="77777777" w:rsidTr="00FA16B9">
        <w:trPr>
          <w:gridAfter w:val="1"/>
          <w:wAfter w:w="1726" w:type="dxa"/>
          <w:trHeight w:val="477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53FE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019B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51F9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87C646" w14:textId="79677F89" w:rsidR="007F4117" w:rsidRPr="00111DF4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C8CBC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D300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B336AF" w:rsidRPr="00FB3DE8" w14:paraId="20169392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6370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B553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124E11E3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5810F80C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1E08C23F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5110B537" w14:textId="4C434A66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E004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8943" w14:textId="77777777"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9B2C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14:paraId="2258E395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FE71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7F4117" w:rsidRPr="00501C04" w14:paraId="22E07D17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9D40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7F4117" w:rsidRPr="00501C04" w14:paraId="3760EF8F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90DB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B336AF" w:rsidRPr="00501C04" w14:paraId="22379AE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1E2A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8812" w14:textId="77777777" w:rsidR="00FB3DE8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докладом по теме </w:t>
            </w:r>
            <w:r w:rsidR="00FB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«Графические модели в начальной школе»</w:t>
            </w:r>
          </w:p>
          <w:p w14:paraId="6A38E33C" w14:textId="0C63B7D8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14:paraId="2372548F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студенческих работ учреждений социальных партнеров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AAAB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14:paraId="70FA4F37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14:paraId="4DBDDCCD" w14:textId="698D2583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8D00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«__________________»</w:t>
            </w:r>
            <w:r w:rsidRPr="00A97A5E">
              <w:rPr>
                <w:sz w:val="24"/>
                <w:szCs w:val="24"/>
                <w:lang w:val="ru-RU"/>
              </w:rPr>
              <w:br/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 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 работ «___________________»</w:t>
            </w:r>
          </w:p>
          <w:p w14:paraId="4D49FB63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(место проведения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,наименование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участия)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DC42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5E392EDA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8255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DEBA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30DF7C55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«</w:t>
            </w:r>
            <w:proofErr w:type="spellStart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9EE6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A51D" w14:textId="77777777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</w:t>
            </w:r>
            <w:proofErr w:type="spellStart"/>
            <w:r w:rsidRPr="00A97A5E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0EEB" w14:textId="0BC119FF"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A97A5E" w14:paraId="0D54D9E8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4719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651F" w14:textId="77777777" w:rsidR="007F411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14:paraId="7DD72455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9DB6C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14:paraId="46839287" w14:textId="7CD26A21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5EE2" w14:textId="03819C01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DCF7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FB3DE8" w14:paraId="3272059F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85B85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C6AD" w14:textId="77777777"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87A8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6FDE0355" w14:textId="0B639D4F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2C2C6" w14:textId="1E4A9281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F92D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501C04" w14:paraId="4E6D8255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692B" w14:textId="77777777"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909A" w14:textId="77777777"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СВОЕ Другие формы: ведение собственного сайта педагога, СМИ и </w:t>
            </w:r>
            <w:proofErr w:type="spellStart"/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9590F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6A9E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04E4" w14:textId="77777777"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14:paraId="2BEEE608" w14:textId="77777777" w:rsidTr="00FA16B9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D91C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7F4117" w:rsidRPr="00501C04" w14:paraId="7D2D25E6" w14:textId="77777777" w:rsidTr="00FA16B9">
        <w:trPr>
          <w:gridAfter w:val="1"/>
          <w:wAfter w:w="1726" w:type="dxa"/>
          <w:trHeight w:val="642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991A" w14:textId="77777777"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Цель. Развитие навыков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B336AF" w:rsidRPr="00A97A5E" w14:paraId="5BB17747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3F63E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94F2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DB63" w14:textId="39D1F1E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7C3D25C6" w14:textId="3BBE2DAC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50DF21B4" w14:textId="181243D1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CCB23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3AA9C1E6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14:paraId="1D8079A3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14:paraId="64C716F6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5887A" w14:textId="0EAF762C" w:rsidR="00E34C50" w:rsidRPr="003B2D27" w:rsidRDefault="00E34C50" w:rsidP="00E34C50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2B4AAF54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9B928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0F9E" w14:textId="77777777" w:rsidR="00E34C50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1034D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9830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31C8A" w14:textId="77777777" w:rsidR="00E34C50" w:rsidRPr="00A97A5E" w:rsidRDefault="00E34C50" w:rsidP="00E34C50">
            <w:pPr>
              <w:rPr>
                <w:sz w:val="24"/>
                <w:szCs w:val="24"/>
                <w:lang w:val="ru-RU"/>
              </w:rPr>
            </w:pPr>
          </w:p>
        </w:tc>
      </w:tr>
      <w:tr w:rsidR="00B336AF" w:rsidRPr="00501C04" w14:paraId="2E949582" w14:textId="77777777" w:rsidTr="00FA16B9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F125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0B28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DAF8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30.03.</w:t>
            </w:r>
          </w:p>
          <w:p w14:paraId="3F6922FA" w14:textId="5083E3AC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A437" w14:textId="77777777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047F0" w14:textId="7C55233D" w:rsidR="00E34C50" w:rsidRPr="00A97A5E" w:rsidRDefault="00E34C50" w:rsidP="00E34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C50" w:rsidRPr="00501C04" w14:paraId="5A66AF3F" w14:textId="77777777" w:rsidTr="00FA16B9">
        <w:trPr>
          <w:gridAfter w:val="2"/>
          <w:wAfter w:w="3923" w:type="dxa"/>
        </w:trPr>
        <w:tc>
          <w:tcPr>
            <w:tcW w:w="41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7578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FF3CE2" w14:textId="77777777" w:rsidR="00970062" w:rsidRPr="00970062" w:rsidRDefault="00970062" w:rsidP="00970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</w:p>
          <w:p w14:paraId="27CF7E19" w14:textId="77777777" w:rsidR="00970062" w:rsidRPr="00970062" w:rsidRDefault="00970062" w:rsidP="009700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14:paraId="5E25504F" w14:textId="564F9A44" w:rsidR="00B336AF" w:rsidRDefault="00B336AF" w:rsidP="00111DF4">
            <w:pPr>
              <w:ind w:left="1480" w:hanging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«10» октября</w:t>
            </w:r>
            <w:r w:rsidR="0011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1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6D03B46A" w14:textId="6862FA69" w:rsidR="00E34C50" w:rsidRPr="00A97A5E" w:rsidRDefault="00970062" w:rsidP="00C738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B3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0" w:type="auto"/>
            <w:gridSpan w:val="3"/>
          </w:tcPr>
          <w:p w14:paraId="422D2EBC" w14:textId="77777777" w:rsidR="00E34C50" w:rsidRPr="00A97A5E" w:rsidRDefault="00E34C50" w:rsidP="00E34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062" w:rsidRPr="00501C04" w14:paraId="2200CAD7" w14:textId="77777777" w:rsidTr="00FA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1F62A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Примечание*                 Результат проведённой работы считается </w:t>
            </w:r>
            <w:proofErr w:type="gramStart"/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хорошим ,</w:t>
            </w:r>
            <w:proofErr w:type="gramEnd"/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14:paraId="2DB548CE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6E180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F5BD18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643A81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A3E122" w14:textId="77777777" w:rsidR="00E34C50" w:rsidRPr="00D7774A" w:rsidRDefault="00E34C50" w:rsidP="00E34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C2E901" w14:textId="77777777" w:rsidR="00070014" w:rsidRPr="007278C4" w:rsidRDefault="00070014">
      <w:pPr>
        <w:rPr>
          <w:lang w:val="ru-RU"/>
        </w:rPr>
      </w:pPr>
    </w:p>
    <w:sectPr w:rsidR="00070014" w:rsidRPr="007278C4" w:rsidSect="00C7384E">
      <w:pgSz w:w="16839" w:h="11907" w:orient="landscape"/>
      <w:pgMar w:top="851" w:right="1440" w:bottom="127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80342">
    <w:abstractNumId w:val="0"/>
  </w:num>
  <w:num w:numId="2" w16cid:durableId="900212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3725"/>
    <w:rsid w:val="00070014"/>
    <w:rsid w:val="0008325C"/>
    <w:rsid w:val="000A0E4E"/>
    <w:rsid w:val="00111DF4"/>
    <w:rsid w:val="001378AA"/>
    <w:rsid w:val="001A2A27"/>
    <w:rsid w:val="001E1133"/>
    <w:rsid w:val="001F2C2E"/>
    <w:rsid w:val="00240792"/>
    <w:rsid w:val="00245C0A"/>
    <w:rsid w:val="00261B4A"/>
    <w:rsid w:val="002D33B1"/>
    <w:rsid w:val="002D3591"/>
    <w:rsid w:val="00303EBE"/>
    <w:rsid w:val="003514A0"/>
    <w:rsid w:val="003A0B00"/>
    <w:rsid w:val="003C3153"/>
    <w:rsid w:val="00457A27"/>
    <w:rsid w:val="004F7E17"/>
    <w:rsid w:val="00501C04"/>
    <w:rsid w:val="00515E92"/>
    <w:rsid w:val="00536DF0"/>
    <w:rsid w:val="00582C33"/>
    <w:rsid w:val="00591720"/>
    <w:rsid w:val="005A05CE"/>
    <w:rsid w:val="00625EFB"/>
    <w:rsid w:val="0063155C"/>
    <w:rsid w:val="00633889"/>
    <w:rsid w:val="00653AF6"/>
    <w:rsid w:val="00655561"/>
    <w:rsid w:val="00666B18"/>
    <w:rsid w:val="006D48F0"/>
    <w:rsid w:val="00716CFA"/>
    <w:rsid w:val="00725D94"/>
    <w:rsid w:val="007278C4"/>
    <w:rsid w:val="0073357E"/>
    <w:rsid w:val="007938D2"/>
    <w:rsid w:val="007A067F"/>
    <w:rsid w:val="007E7FFB"/>
    <w:rsid w:val="007F4117"/>
    <w:rsid w:val="0080429D"/>
    <w:rsid w:val="00812D6B"/>
    <w:rsid w:val="0081579F"/>
    <w:rsid w:val="00825C50"/>
    <w:rsid w:val="0085756D"/>
    <w:rsid w:val="008677DF"/>
    <w:rsid w:val="0088281D"/>
    <w:rsid w:val="00970062"/>
    <w:rsid w:val="009D0F75"/>
    <w:rsid w:val="009D64BE"/>
    <w:rsid w:val="00A079B8"/>
    <w:rsid w:val="00A154AE"/>
    <w:rsid w:val="00A84DB8"/>
    <w:rsid w:val="00A97A5E"/>
    <w:rsid w:val="00AD55F7"/>
    <w:rsid w:val="00AE0E44"/>
    <w:rsid w:val="00B05402"/>
    <w:rsid w:val="00B160DF"/>
    <w:rsid w:val="00B30BD7"/>
    <w:rsid w:val="00B336AF"/>
    <w:rsid w:val="00B5075E"/>
    <w:rsid w:val="00B64F20"/>
    <w:rsid w:val="00B73A5A"/>
    <w:rsid w:val="00BF5B32"/>
    <w:rsid w:val="00C27D1E"/>
    <w:rsid w:val="00C7384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D6A45"/>
    <w:rsid w:val="00DE33D8"/>
    <w:rsid w:val="00E04629"/>
    <w:rsid w:val="00E17CF7"/>
    <w:rsid w:val="00E34C50"/>
    <w:rsid w:val="00E40A4B"/>
    <w:rsid w:val="00E438A1"/>
    <w:rsid w:val="00E651AB"/>
    <w:rsid w:val="00E924E0"/>
    <w:rsid w:val="00EA2572"/>
    <w:rsid w:val="00EB46B5"/>
    <w:rsid w:val="00EE6BB2"/>
    <w:rsid w:val="00EF5AC7"/>
    <w:rsid w:val="00F01E19"/>
    <w:rsid w:val="00F664ED"/>
    <w:rsid w:val="00FA16B9"/>
    <w:rsid w:val="00FA236B"/>
    <w:rsid w:val="00FB3DE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1D8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FE6F-2384-49C9-85DF-1A90E763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Виктор Урсакий</cp:lastModifiedBy>
  <cp:revision>9</cp:revision>
  <dcterms:created xsi:type="dcterms:W3CDTF">2024-10-03T16:28:00Z</dcterms:created>
  <dcterms:modified xsi:type="dcterms:W3CDTF">2024-10-16T14:53:00Z</dcterms:modified>
</cp:coreProperties>
</file>