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85" w:rsidRPr="00DF01C9" w:rsidRDefault="00811385" w:rsidP="00DF01C9">
      <w:pPr>
        <w:jc w:val="center"/>
        <w:rPr>
          <w:b/>
          <w:szCs w:val="24"/>
        </w:rPr>
      </w:pPr>
      <w:r w:rsidRPr="00DF01C9">
        <w:rPr>
          <w:b/>
          <w:szCs w:val="24"/>
        </w:rPr>
        <w:t>Промежуточная аттестация</w:t>
      </w:r>
    </w:p>
    <w:p w:rsidR="00DF01C9" w:rsidRPr="00917CDE" w:rsidRDefault="00DA0EF8" w:rsidP="00917CDE">
      <w:pPr>
        <w:jc w:val="center"/>
        <w:rPr>
          <w:b/>
          <w:szCs w:val="24"/>
        </w:rPr>
      </w:pPr>
      <w:r>
        <w:rPr>
          <w:b/>
          <w:szCs w:val="24"/>
        </w:rPr>
        <w:t>Изобразительное искусство</w:t>
      </w:r>
      <w:r w:rsidR="00863639">
        <w:rPr>
          <w:b/>
          <w:szCs w:val="24"/>
        </w:rPr>
        <w:t xml:space="preserve"> </w:t>
      </w:r>
      <w:r w:rsidR="00FC1B67">
        <w:rPr>
          <w:b/>
          <w:szCs w:val="24"/>
        </w:rPr>
        <w:t>5</w:t>
      </w:r>
      <w:r w:rsidR="00811385" w:rsidRPr="00DF01C9">
        <w:rPr>
          <w:b/>
          <w:szCs w:val="24"/>
        </w:rPr>
        <w:t xml:space="preserve"> класс </w:t>
      </w:r>
    </w:p>
    <w:p w:rsidR="00DF01C9" w:rsidRPr="00DF01C9" w:rsidRDefault="00DF01C9" w:rsidP="00DF01C9">
      <w:pPr>
        <w:spacing w:after="120" w:line="240" w:lineRule="auto"/>
        <w:ind w:firstLine="709"/>
        <w:rPr>
          <w:rFonts w:eastAsia="Times New Roman"/>
          <w:b/>
          <w:bCs/>
          <w:kern w:val="36"/>
          <w:szCs w:val="24"/>
          <w:lang w:eastAsia="ru-RU"/>
        </w:rPr>
      </w:pPr>
      <w:r w:rsidRPr="00DF01C9">
        <w:rPr>
          <w:rFonts w:eastAsia="Times New Roman"/>
          <w:b/>
          <w:bCs/>
          <w:kern w:val="36"/>
          <w:szCs w:val="24"/>
          <w:lang w:eastAsia="ru-RU"/>
        </w:rPr>
        <w:t xml:space="preserve">Форма –  </w:t>
      </w:r>
      <w:r w:rsidR="00863639" w:rsidRPr="00863639">
        <w:rPr>
          <w:rFonts w:eastAsia="Times New Roman"/>
          <w:bCs/>
          <w:kern w:val="36"/>
          <w:szCs w:val="24"/>
          <w:lang w:eastAsia="ru-RU"/>
        </w:rPr>
        <w:t>творческая работа на тему по выбору учащегося</w:t>
      </w:r>
      <w:r w:rsidR="00FC1B67">
        <w:rPr>
          <w:rFonts w:eastAsia="Times New Roman"/>
          <w:bCs/>
          <w:kern w:val="36"/>
          <w:szCs w:val="24"/>
          <w:lang w:eastAsia="ru-RU"/>
        </w:rPr>
        <w:t xml:space="preserve"> на шаблоне</w:t>
      </w:r>
      <w:r w:rsidR="00863639">
        <w:rPr>
          <w:rFonts w:eastAsia="Times New Roman"/>
          <w:bCs/>
          <w:kern w:val="36"/>
          <w:szCs w:val="24"/>
          <w:lang w:eastAsia="ru-RU"/>
        </w:rPr>
        <w:t xml:space="preserve"> (</w:t>
      </w:r>
      <w:r w:rsidR="00FC1B67">
        <w:rPr>
          <w:rFonts w:eastAsia="Times New Roman"/>
          <w:bCs/>
          <w:kern w:val="36"/>
          <w:szCs w:val="24"/>
          <w:lang w:eastAsia="ru-RU"/>
        </w:rPr>
        <w:t>роспись</w:t>
      </w:r>
      <w:r w:rsidR="00863639">
        <w:rPr>
          <w:rFonts w:eastAsia="Times New Roman"/>
          <w:bCs/>
          <w:kern w:val="36"/>
          <w:szCs w:val="24"/>
          <w:lang w:eastAsia="ru-RU"/>
        </w:rPr>
        <w:t>)</w:t>
      </w:r>
    </w:p>
    <w:p w:rsidR="00DF01C9" w:rsidRDefault="00DF01C9" w:rsidP="00DF01C9">
      <w:pPr>
        <w:spacing w:after="120" w:line="240" w:lineRule="auto"/>
        <w:ind w:firstLine="709"/>
        <w:jc w:val="both"/>
        <w:rPr>
          <w:rFonts w:eastAsia="Times New Roman"/>
          <w:bCs/>
          <w:kern w:val="36"/>
          <w:szCs w:val="24"/>
          <w:lang w:eastAsia="ru-RU"/>
        </w:rPr>
      </w:pPr>
      <w:r w:rsidRPr="00DF01C9">
        <w:rPr>
          <w:rFonts w:eastAsia="Times New Roman"/>
          <w:b/>
          <w:bCs/>
          <w:kern w:val="36"/>
          <w:szCs w:val="24"/>
          <w:lang w:eastAsia="ru-RU"/>
        </w:rPr>
        <w:t>Время выполнения:</w:t>
      </w:r>
      <w:r w:rsidRPr="00DF01C9">
        <w:rPr>
          <w:rFonts w:eastAsia="Times New Roman"/>
          <w:bCs/>
          <w:kern w:val="36"/>
          <w:szCs w:val="24"/>
          <w:lang w:eastAsia="ru-RU"/>
        </w:rPr>
        <w:t xml:space="preserve"> 4</w:t>
      </w:r>
      <w:r w:rsidR="00194FE2">
        <w:rPr>
          <w:rFonts w:eastAsia="Times New Roman"/>
          <w:bCs/>
          <w:kern w:val="36"/>
          <w:szCs w:val="24"/>
          <w:lang w:eastAsia="ru-RU"/>
        </w:rPr>
        <w:t>0</w:t>
      </w:r>
      <w:r w:rsidRPr="00DF01C9">
        <w:rPr>
          <w:rFonts w:eastAsia="Times New Roman"/>
          <w:bCs/>
          <w:kern w:val="36"/>
          <w:szCs w:val="24"/>
          <w:lang w:eastAsia="ru-RU"/>
        </w:rPr>
        <w:t xml:space="preserve"> минут.</w:t>
      </w:r>
    </w:p>
    <w:p w:rsidR="00DF01C9" w:rsidRPr="00DF01C9" w:rsidRDefault="00DF01C9" w:rsidP="00DF01C9">
      <w:pPr>
        <w:spacing w:after="120" w:line="240" w:lineRule="auto"/>
        <w:ind w:firstLine="709"/>
        <w:jc w:val="both"/>
        <w:rPr>
          <w:rFonts w:eastAsia="Times New Roman"/>
          <w:bCs/>
          <w:kern w:val="36"/>
          <w:szCs w:val="24"/>
          <w:lang w:eastAsia="ru-RU"/>
        </w:rPr>
      </w:pPr>
      <w:r w:rsidRPr="000F78F4">
        <w:rPr>
          <w:rFonts w:eastAsia="Times New Roman"/>
          <w:b/>
          <w:bCs/>
          <w:kern w:val="36"/>
          <w:szCs w:val="24"/>
          <w:lang w:eastAsia="ru-RU"/>
        </w:rPr>
        <w:t>Система оценивания:</w:t>
      </w:r>
      <w:r w:rsidRPr="000F78F4">
        <w:rPr>
          <w:rFonts w:eastAsia="Times New Roman"/>
          <w:bCs/>
          <w:kern w:val="36"/>
          <w:szCs w:val="24"/>
          <w:lang w:eastAsia="ru-RU"/>
        </w:rPr>
        <w:t xml:space="preserve"> работа оценивается по критериям, указанным в таблице 3. Максимальный балл – 6. Все баллы, выставленные по критериям К1, К2, К3 суммируются. Итоговый балл переводится в отметку в соответствии со шкалой, указанной в таблице 4. </w:t>
      </w:r>
    </w:p>
    <w:p w:rsidR="00DF01C9" w:rsidRPr="005212CC" w:rsidRDefault="00DF01C9" w:rsidP="005212CC">
      <w:pPr>
        <w:spacing w:after="120"/>
        <w:rPr>
          <w:b/>
          <w:szCs w:val="24"/>
        </w:rPr>
      </w:pPr>
    </w:p>
    <w:p w:rsidR="00DF01C9" w:rsidRPr="00DF01C9" w:rsidRDefault="00DF01C9" w:rsidP="00302DAC">
      <w:pPr>
        <w:spacing w:after="120" w:line="240" w:lineRule="auto"/>
        <w:rPr>
          <w:rFonts w:eastAsia="Times New Roman"/>
          <w:bCs/>
          <w:kern w:val="36"/>
          <w:szCs w:val="24"/>
          <w:lang w:eastAsia="ru-RU"/>
        </w:rPr>
      </w:pPr>
      <w:r w:rsidRPr="00DF01C9">
        <w:rPr>
          <w:rFonts w:eastAsia="Times New Roman"/>
          <w:b/>
          <w:bCs/>
          <w:kern w:val="36"/>
          <w:szCs w:val="24"/>
          <w:lang w:eastAsia="ru-RU"/>
        </w:rPr>
        <w:t>Тема</w:t>
      </w:r>
      <w:r w:rsidRPr="00DF01C9">
        <w:rPr>
          <w:rFonts w:eastAsia="Times New Roman"/>
          <w:bCs/>
          <w:kern w:val="36"/>
          <w:szCs w:val="24"/>
          <w:lang w:eastAsia="ru-RU"/>
        </w:rPr>
        <w:t xml:space="preserve">: </w:t>
      </w:r>
      <w:r w:rsidR="00FC1B67">
        <w:rPr>
          <w:rFonts w:eastAsia="Times New Roman"/>
          <w:bCs/>
          <w:kern w:val="36"/>
          <w:szCs w:val="24"/>
          <w:lang w:eastAsia="ru-RU"/>
        </w:rPr>
        <w:t>Народные художественные промыслы России</w:t>
      </w:r>
    </w:p>
    <w:p w:rsidR="00DF01C9" w:rsidRPr="00DF01C9" w:rsidRDefault="00DF01C9" w:rsidP="00302DAC">
      <w:pPr>
        <w:spacing w:after="120" w:line="240" w:lineRule="auto"/>
        <w:jc w:val="both"/>
        <w:rPr>
          <w:rFonts w:eastAsia="Times New Roman"/>
          <w:bCs/>
          <w:kern w:val="36"/>
          <w:szCs w:val="24"/>
          <w:lang w:eastAsia="ru-RU"/>
        </w:rPr>
      </w:pPr>
      <w:r w:rsidRPr="00DF01C9">
        <w:rPr>
          <w:b/>
          <w:szCs w:val="24"/>
        </w:rPr>
        <w:t>Задание</w:t>
      </w:r>
      <w:r w:rsidRPr="00DF01C9">
        <w:rPr>
          <w:szCs w:val="24"/>
        </w:rPr>
        <w:t xml:space="preserve">: </w:t>
      </w:r>
      <w:r w:rsidR="00863639" w:rsidRPr="00863639">
        <w:rPr>
          <w:szCs w:val="24"/>
        </w:rPr>
        <w:t xml:space="preserve">Задание: выполнить </w:t>
      </w:r>
      <w:r w:rsidR="00FC1B67">
        <w:rPr>
          <w:szCs w:val="24"/>
        </w:rPr>
        <w:t xml:space="preserve">роспись на шаблоне в одном из стилей </w:t>
      </w:r>
      <w:r w:rsidR="00FC1B67">
        <w:rPr>
          <w:rFonts w:eastAsia="Times New Roman"/>
          <w:bCs/>
          <w:kern w:val="36"/>
          <w:szCs w:val="24"/>
          <w:lang w:eastAsia="ru-RU"/>
        </w:rPr>
        <w:t>н</w:t>
      </w:r>
      <w:r w:rsidR="00FC1B67">
        <w:rPr>
          <w:rFonts w:eastAsia="Times New Roman"/>
          <w:bCs/>
          <w:kern w:val="36"/>
          <w:szCs w:val="24"/>
          <w:lang w:eastAsia="ru-RU"/>
        </w:rPr>
        <w:t>ародны</w:t>
      </w:r>
      <w:r w:rsidR="00FC1B67">
        <w:rPr>
          <w:rFonts w:eastAsia="Times New Roman"/>
          <w:bCs/>
          <w:kern w:val="36"/>
          <w:szCs w:val="24"/>
          <w:lang w:eastAsia="ru-RU"/>
        </w:rPr>
        <w:t>х</w:t>
      </w:r>
      <w:r w:rsidR="00FC1B67">
        <w:rPr>
          <w:rFonts w:eastAsia="Times New Roman"/>
          <w:bCs/>
          <w:kern w:val="36"/>
          <w:szCs w:val="24"/>
          <w:lang w:eastAsia="ru-RU"/>
        </w:rPr>
        <w:t xml:space="preserve"> художественны</w:t>
      </w:r>
      <w:r w:rsidR="00FC1B67">
        <w:rPr>
          <w:rFonts w:eastAsia="Times New Roman"/>
          <w:bCs/>
          <w:kern w:val="36"/>
          <w:szCs w:val="24"/>
          <w:lang w:eastAsia="ru-RU"/>
        </w:rPr>
        <w:t>х</w:t>
      </w:r>
      <w:r w:rsidR="00FC1B67">
        <w:rPr>
          <w:rFonts w:eastAsia="Times New Roman"/>
          <w:bCs/>
          <w:kern w:val="36"/>
          <w:szCs w:val="24"/>
          <w:lang w:eastAsia="ru-RU"/>
        </w:rPr>
        <w:t xml:space="preserve"> промысл</w:t>
      </w:r>
      <w:r w:rsidR="00FC1B67">
        <w:rPr>
          <w:rFonts w:eastAsia="Times New Roman"/>
          <w:bCs/>
          <w:kern w:val="36"/>
          <w:szCs w:val="24"/>
          <w:lang w:eastAsia="ru-RU"/>
        </w:rPr>
        <w:t>ов</w:t>
      </w:r>
      <w:r w:rsidR="00FC1B67">
        <w:rPr>
          <w:rFonts w:eastAsia="Times New Roman"/>
          <w:bCs/>
          <w:kern w:val="36"/>
          <w:szCs w:val="24"/>
          <w:lang w:eastAsia="ru-RU"/>
        </w:rPr>
        <w:t xml:space="preserve"> России</w:t>
      </w:r>
    </w:p>
    <w:p w:rsidR="00DF01C9" w:rsidRPr="00DF01C9" w:rsidRDefault="00DF01C9" w:rsidP="00DF01C9">
      <w:pPr>
        <w:spacing w:after="240" w:line="240" w:lineRule="auto"/>
        <w:jc w:val="both"/>
        <w:rPr>
          <w:b/>
          <w:szCs w:val="24"/>
        </w:rPr>
      </w:pPr>
      <w:r w:rsidRPr="00DF01C9">
        <w:rPr>
          <w:rFonts w:eastAsia="Times New Roman"/>
          <w:b/>
          <w:szCs w:val="24"/>
          <w:lang w:eastAsia="ru-RU"/>
        </w:rPr>
        <w:t>Материалы</w:t>
      </w:r>
      <w:r w:rsidRPr="00DF01C9">
        <w:rPr>
          <w:rFonts w:eastAsia="Times New Roman"/>
          <w:szCs w:val="24"/>
          <w:lang w:eastAsia="ru-RU"/>
        </w:rPr>
        <w:t>:</w:t>
      </w:r>
      <w:r w:rsidRPr="00DF01C9">
        <w:rPr>
          <w:rFonts w:asciiTheme="minorHAnsi" w:hAnsiTheme="minorHAnsi" w:cstheme="minorBidi"/>
          <w:noProof/>
          <w:szCs w:val="24"/>
          <w:lang w:eastAsia="ru-RU"/>
        </w:rPr>
        <w:t xml:space="preserve"> </w:t>
      </w:r>
      <w:r w:rsidR="00863639">
        <w:rPr>
          <w:szCs w:val="24"/>
        </w:rPr>
        <w:t>простой карандаш, цветные карандаши</w:t>
      </w:r>
      <w:r w:rsidR="00302DAC">
        <w:rPr>
          <w:szCs w:val="24"/>
        </w:rPr>
        <w:t>/акварель/гуашь</w:t>
      </w:r>
    </w:p>
    <w:p w:rsidR="00863639" w:rsidRPr="00D97963" w:rsidRDefault="00DF01C9" w:rsidP="00D97963">
      <w:pPr>
        <w:spacing w:after="240" w:line="240" w:lineRule="auto"/>
        <w:jc w:val="both"/>
        <w:rPr>
          <w:noProof/>
          <w:szCs w:val="24"/>
          <w:lang w:eastAsia="ru-RU"/>
        </w:rPr>
      </w:pPr>
      <w:r>
        <w:rPr>
          <w:b/>
          <w:szCs w:val="24"/>
        </w:rPr>
        <w:t>Примеры</w:t>
      </w:r>
      <w:r w:rsidRPr="00DF01C9">
        <w:rPr>
          <w:b/>
          <w:szCs w:val="24"/>
        </w:rPr>
        <w:t xml:space="preserve"> </w:t>
      </w:r>
      <w:r>
        <w:rPr>
          <w:b/>
          <w:szCs w:val="24"/>
        </w:rPr>
        <w:t>работ</w:t>
      </w:r>
      <w:r w:rsidRPr="00DF01C9">
        <w:rPr>
          <w:b/>
          <w:szCs w:val="24"/>
        </w:rPr>
        <w:t>:</w:t>
      </w:r>
      <w:r w:rsidRPr="00DF01C9">
        <w:rPr>
          <w:noProof/>
          <w:szCs w:val="24"/>
          <w:lang w:eastAsia="ru-RU"/>
        </w:rPr>
        <w:t xml:space="preserve"> </w:t>
      </w:r>
    </w:p>
    <w:p w:rsidR="00302DAC" w:rsidRDefault="00863639" w:rsidP="00863639">
      <w:pPr>
        <w:spacing w:after="120" w:line="240" w:lineRule="auto"/>
        <w:rPr>
          <w:rFonts w:eastAsia="Times New Roman"/>
          <w:b/>
          <w:bCs/>
          <w:noProof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Cs w:val="24"/>
          <w:lang w:eastAsia="ru-RU"/>
        </w:rPr>
        <w:t xml:space="preserve">        </w:t>
      </w:r>
      <w:r w:rsidR="00302DAC" w:rsidRPr="00302DA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2DAC"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 </w:t>
      </w:r>
      <w:r w:rsidR="00FC1B67">
        <w:rPr>
          <w:noProof/>
          <w:lang w:eastAsia="ru-RU"/>
        </w:rPr>
        <w:drawing>
          <wp:inline distT="0" distB="0" distL="0" distR="0">
            <wp:extent cx="1592885" cy="1914525"/>
            <wp:effectExtent l="0" t="0" r="7620" b="0"/>
            <wp:docPr id="3" name="Рисунок 3" descr="https://ya-uchitel.ru/_ph/251/95340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-uchitel.ru/_ph/251/953406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80" cy="191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DAC"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    </w:t>
      </w:r>
      <w:r w:rsidR="00FC1B67"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</w:t>
      </w:r>
      <w:r w:rsidR="00FC1B67">
        <w:rPr>
          <w:noProof/>
          <w:lang w:eastAsia="ru-RU"/>
        </w:rPr>
        <w:drawing>
          <wp:inline distT="0" distB="0" distL="0" distR="0">
            <wp:extent cx="1130300" cy="1838205"/>
            <wp:effectExtent l="0" t="0" r="0" b="0"/>
            <wp:docPr id="4" name="Рисунок 4" descr="https://dhsh2b.nnov.muzkult.ru/media/2018/08/17/1230091220/image_image_23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hsh2b.nnov.muzkult.ru/media/2018/08/17/1230091220/image_image_239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2"/>
                    <a:stretch/>
                  </pic:blipFill>
                  <pic:spPr bwMode="auto">
                    <a:xfrm>
                      <a:off x="0" y="0"/>
                      <a:ext cx="1132025" cy="18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1B67"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    </w:t>
      </w:r>
      <w:bookmarkStart w:id="0" w:name="_GoBack"/>
      <w:r w:rsidR="00FC1B67">
        <w:rPr>
          <w:noProof/>
          <w:lang w:eastAsia="ru-RU"/>
        </w:rPr>
        <w:drawing>
          <wp:inline distT="0" distB="0" distL="0" distR="0">
            <wp:extent cx="1385888" cy="1847850"/>
            <wp:effectExtent l="0" t="0" r="5080" b="0"/>
            <wp:docPr id="6" name="Рисунок 6" descr="https://nsportal.ru/sites/default/files/styles/media_gallery_large/public/gallery/2017/01/15/raboty_po_izo/img_20170110_192349.jpg?itok=DlD_Oo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styles/media_gallery_large/public/gallery/2017/01/15/raboty_po_izo/img_20170110_192349.jpg?itok=DlD_Oo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96" cy="185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3639" w:rsidRDefault="00302DAC" w:rsidP="00863639">
      <w:pPr>
        <w:spacing w:after="120" w:line="240" w:lineRule="auto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noProof/>
          <w:kern w:val="36"/>
          <w:szCs w:val="24"/>
          <w:lang w:eastAsia="ru-RU"/>
        </w:rPr>
        <w:t xml:space="preserve">    </w:t>
      </w:r>
    </w:p>
    <w:p w:rsidR="00811385" w:rsidRDefault="00863639" w:rsidP="00863639">
      <w:pPr>
        <w:spacing w:after="120" w:line="240" w:lineRule="auto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Cs w:val="24"/>
          <w:lang w:eastAsia="ru-RU"/>
        </w:rPr>
        <w:t xml:space="preserve">  </w:t>
      </w:r>
    </w:p>
    <w:p w:rsidR="00811385" w:rsidRPr="00DF01C9" w:rsidRDefault="00811385" w:rsidP="00811385">
      <w:pPr>
        <w:spacing w:after="120" w:line="276" w:lineRule="auto"/>
        <w:jc w:val="center"/>
        <w:rPr>
          <w:rFonts w:eastAsia="Calibri"/>
          <w:b/>
          <w:kern w:val="2"/>
          <w:szCs w:val="24"/>
        </w:rPr>
      </w:pPr>
      <w:r w:rsidRPr="00DF01C9">
        <w:rPr>
          <w:rFonts w:eastAsia="Calibri"/>
          <w:b/>
          <w:kern w:val="2"/>
          <w:szCs w:val="24"/>
        </w:rPr>
        <w:t>Критерии оценивания</w:t>
      </w:r>
    </w:p>
    <w:p w:rsidR="00811385" w:rsidRPr="00DF01C9" w:rsidRDefault="00811385" w:rsidP="00811385">
      <w:pPr>
        <w:spacing w:after="120" w:line="276" w:lineRule="auto"/>
        <w:jc w:val="right"/>
        <w:rPr>
          <w:rFonts w:eastAsia="Calibri"/>
          <w:b/>
          <w:kern w:val="2"/>
          <w:szCs w:val="24"/>
        </w:rPr>
      </w:pPr>
      <w:r w:rsidRPr="00DF01C9">
        <w:rPr>
          <w:rFonts w:eastAsia="Calibri"/>
          <w:b/>
          <w:kern w:val="2"/>
          <w:szCs w:val="24"/>
        </w:rPr>
        <w:t>Таблица 3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1063"/>
        <w:gridCol w:w="6700"/>
        <w:gridCol w:w="1701"/>
      </w:tblGrid>
      <w:tr w:rsidR="00811385" w:rsidRPr="00FC1B67" w:rsidTr="00DF01C9">
        <w:tc>
          <w:tcPr>
            <w:tcW w:w="1063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>№п/п</w:t>
            </w:r>
          </w:p>
        </w:tc>
        <w:tc>
          <w:tcPr>
            <w:tcW w:w="6700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>Содержание правильного ответа и указания по оцениванию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 xml:space="preserve">Баллы </w:t>
            </w:r>
          </w:p>
        </w:tc>
      </w:tr>
      <w:tr w:rsidR="00811385" w:rsidRPr="00FC1B67" w:rsidTr="00DF01C9">
        <w:tc>
          <w:tcPr>
            <w:tcW w:w="1063" w:type="dxa"/>
            <w:vMerge w:val="restart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>К1</w:t>
            </w:r>
          </w:p>
        </w:tc>
        <w:tc>
          <w:tcPr>
            <w:tcW w:w="6700" w:type="dxa"/>
          </w:tcPr>
          <w:p w:rsidR="00811385" w:rsidRPr="00FC1B67" w:rsidRDefault="00811385" w:rsidP="00DF01C9">
            <w:pPr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811385" w:rsidRPr="00FC1B67" w:rsidTr="00DF01C9">
        <w:tc>
          <w:tcPr>
            <w:tcW w:w="1063" w:type="dxa"/>
            <w:vMerge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FC1B67" w:rsidRDefault="00FC1B67" w:rsidP="00FC1B6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переда</w:t>
            </w:r>
            <w:r w:rsidRPr="00FC1B67">
              <w:rPr>
                <w:rFonts w:eastAsia="Calibri"/>
                <w:szCs w:val="24"/>
              </w:rPr>
              <w:t>ны стилевые особенности росписи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2</w:t>
            </w:r>
          </w:p>
        </w:tc>
      </w:tr>
      <w:tr w:rsidR="00811385" w:rsidRPr="00FC1B67" w:rsidTr="00DF01C9">
        <w:tc>
          <w:tcPr>
            <w:tcW w:w="1063" w:type="dxa"/>
            <w:vMerge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FC1B67" w:rsidRDefault="00811385" w:rsidP="00FC1B6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 xml:space="preserve">Частично </w:t>
            </w:r>
            <w:r w:rsidR="00FC1B67" w:rsidRPr="00FC1B67">
              <w:rPr>
                <w:rFonts w:eastAsia="Calibri"/>
                <w:szCs w:val="24"/>
              </w:rPr>
              <w:t>переданы стилевые особенности росписи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1</w:t>
            </w:r>
          </w:p>
        </w:tc>
      </w:tr>
      <w:tr w:rsidR="00811385" w:rsidRPr="00FC1B67" w:rsidTr="00DF01C9">
        <w:tc>
          <w:tcPr>
            <w:tcW w:w="1063" w:type="dxa"/>
            <w:vMerge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FC1B67" w:rsidRDefault="00FC1B67" w:rsidP="00FC1B6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не переданы стилевые особенности росписи</w:t>
            </w:r>
            <w:r w:rsidRPr="00FC1B67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0</w:t>
            </w:r>
          </w:p>
        </w:tc>
      </w:tr>
      <w:tr w:rsidR="00811385" w:rsidRPr="00FC1B67" w:rsidTr="00DF01C9">
        <w:tc>
          <w:tcPr>
            <w:tcW w:w="1063" w:type="dxa"/>
            <w:vMerge w:val="restart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>К2</w:t>
            </w:r>
          </w:p>
        </w:tc>
        <w:tc>
          <w:tcPr>
            <w:tcW w:w="6700" w:type="dxa"/>
          </w:tcPr>
          <w:p w:rsidR="00811385" w:rsidRPr="00FC1B67" w:rsidRDefault="00811385" w:rsidP="00DF01C9">
            <w:pPr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>Цветовое решение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811385" w:rsidRPr="00FC1B67" w:rsidTr="00DF01C9">
        <w:tc>
          <w:tcPr>
            <w:tcW w:w="1063" w:type="dxa"/>
            <w:vMerge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FC1B67" w:rsidRPr="00FC1B67" w:rsidRDefault="00FC1B67" w:rsidP="00FC1B67">
            <w:pPr>
              <w:spacing w:after="0" w:line="240" w:lineRule="auto"/>
              <w:jc w:val="both"/>
              <w:rPr>
                <w:szCs w:val="24"/>
              </w:rPr>
            </w:pPr>
            <w:r w:rsidRPr="00FC1B67">
              <w:rPr>
                <w:szCs w:val="24"/>
              </w:rPr>
              <w:t>цветовая гамма соответствует виду промысла;</w:t>
            </w:r>
          </w:p>
          <w:p w:rsidR="00811385" w:rsidRPr="00FC1B67" w:rsidRDefault="00FC1B67" w:rsidP="00FC1B6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szCs w:val="24"/>
              </w:rPr>
              <w:t>0 баллов – цветовая гамма не соответствует виду промысла.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2</w:t>
            </w:r>
          </w:p>
        </w:tc>
      </w:tr>
      <w:tr w:rsidR="00811385" w:rsidRPr="00FC1B67" w:rsidTr="00DF01C9">
        <w:tc>
          <w:tcPr>
            <w:tcW w:w="1063" w:type="dxa"/>
            <w:vMerge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FC1B67" w:rsidRDefault="00811385" w:rsidP="00DF01C9">
            <w:pPr>
              <w:spacing w:after="0" w:line="240" w:lineRule="auto"/>
              <w:jc w:val="both"/>
              <w:rPr>
                <w:szCs w:val="24"/>
              </w:rPr>
            </w:pPr>
            <w:r w:rsidRPr="00FC1B67">
              <w:rPr>
                <w:rFonts w:eastAsia="Calibri"/>
                <w:szCs w:val="24"/>
              </w:rPr>
              <w:t xml:space="preserve">Частично </w:t>
            </w:r>
            <w:r w:rsidR="00FC1B67" w:rsidRPr="00FC1B67">
              <w:rPr>
                <w:szCs w:val="24"/>
              </w:rPr>
              <w:t>цветовая гамма соответствует виду промысла;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1</w:t>
            </w:r>
          </w:p>
        </w:tc>
      </w:tr>
      <w:tr w:rsidR="00811385" w:rsidRPr="00FC1B67" w:rsidTr="00DF01C9">
        <w:tc>
          <w:tcPr>
            <w:tcW w:w="1063" w:type="dxa"/>
            <w:vMerge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FC1B67" w:rsidRDefault="00FC1B67" w:rsidP="00DF01C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szCs w:val="24"/>
              </w:rPr>
              <w:t>цветовая гамма не соответствует виду промысла.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0</w:t>
            </w:r>
          </w:p>
        </w:tc>
      </w:tr>
      <w:tr w:rsidR="00811385" w:rsidRPr="00FC1B67" w:rsidTr="00DF01C9">
        <w:tc>
          <w:tcPr>
            <w:tcW w:w="1063" w:type="dxa"/>
            <w:vMerge w:val="restart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>К3</w:t>
            </w:r>
          </w:p>
        </w:tc>
        <w:tc>
          <w:tcPr>
            <w:tcW w:w="6700" w:type="dxa"/>
          </w:tcPr>
          <w:p w:rsidR="00811385" w:rsidRPr="00FC1B67" w:rsidRDefault="00811385" w:rsidP="00DF01C9">
            <w:pPr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>Оригинальность и сложность композиции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FC1B67" w:rsidRPr="00FC1B67" w:rsidTr="00DF01C9">
        <w:tc>
          <w:tcPr>
            <w:tcW w:w="1063" w:type="dxa"/>
            <w:vMerge/>
          </w:tcPr>
          <w:p w:rsidR="00FC1B67" w:rsidRPr="00FC1B67" w:rsidRDefault="00FC1B67" w:rsidP="00FC1B67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FC1B67" w:rsidRPr="00FC1B67" w:rsidRDefault="00FC1B67" w:rsidP="00FC1B67">
            <w:pPr>
              <w:spacing w:after="0" w:line="240" w:lineRule="auto"/>
              <w:jc w:val="both"/>
              <w:rPr>
                <w:szCs w:val="24"/>
              </w:rPr>
            </w:pPr>
            <w:r w:rsidRPr="00FC1B67">
              <w:rPr>
                <w:szCs w:val="24"/>
              </w:rPr>
              <w:t>грамотное построение композиции с учетом стилевых особенностей промысла;</w:t>
            </w:r>
          </w:p>
          <w:p w:rsidR="00FC1B67" w:rsidRPr="00FC1B67" w:rsidRDefault="00FC1B67" w:rsidP="00FC1B67">
            <w:pPr>
              <w:spacing w:after="0" w:line="240" w:lineRule="auto"/>
              <w:jc w:val="both"/>
              <w:rPr>
                <w:szCs w:val="24"/>
              </w:rPr>
            </w:pPr>
            <w:r w:rsidRPr="00FC1B67">
              <w:rPr>
                <w:szCs w:val="24"/>
              </w:rPr>
              <w:t>композиция не отражает стилевые особенности промысла.</w:t>
            </w:r>
          </w:p>
        </w:tc>
        <w:tc>
          <w:tcPr>
            <w:tcW w:w="1701" w:type="dxa"/>
          </w:tcPr>
          <w:p w:rsidR="00FC1B67" w:rsidRPr="00FC1B67" w:rsidRDefault="00FC1B67" w:rsidP="00FC1B67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2</w:t>
            </w:r>
          </w:p>
        </w:tc>
      </w:tr>
      <w:tr w:rsidR="00811385" w:rsidRPr="00FC1B67" w:rsidTr="00DF01C9">
        <w:tc>
          <w:tcPr>
            <w:tcW w:w="1063" w:type="dxa"/>
            <w:vMerge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FC1B67" w:rsidRDefault="00811385" w:rsidP="00FC1B6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Композиция составлена по образцу</w:t>
            </w:r>
            <w:r w:rsidR="00FC1B67" w:rsidRPr="00FC1B67">
              <w:rPr>
                <w:rFonts w:eastAsia="Calibri"/>
                <w:szCs w:val="24"/>
              </w:rPr>
              <w:t xml:space="preserve"> или </w:t>
            </w:r>
            <w:r w:rsidR="00FC1B67" w:rsidRPr="00FC1B67">
              <w:rPr>
                <w:rFonts w:eastAsia="Calibri"/>
                <w:szCs w:val="24"/>
              </w:rPr>
              <w:t>скопирована с образца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1</w:t>
            </w:r>
          </w:p>
        </w:tc>
      </w:tr>
      <w:tr w:rsidR="00811385" w:rsidRPr="00FC1B67" w:rsidTr="00DF01C9">
        <w:tc>
          <w:tcPr>
            <w:tcW w:w="1063" w:type="dxa"/>
            <w:vMerge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6700" w:type="dxa"/>
          </w:tcPr>
          <w:p w:rsidR="00811385" w:rsidRPr="00FC1B67" w:rsidRDefault="00811385" w:rsidP="00DF01C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Композиция не продумана, хаотична</w:t>
            </w:r>
          </w:p>
          <w:p w:rsidR="00811385" w:rsidRPr="00FC1B67" w:rsidRDefault="00811385" w:rsidP="00DF01C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И/ИЛИ</w:t>
            </w:r>
            <w:r w:rsidR="00FC1B67" w:rsidRPr="00FC1B67">
              <w:rPr>
                <w:rFonts w:eastAsia="Calibri"/>
                <w:szCs w:val="24"/>
              </w:rPr>
              <w:t xml:space="preserve"> </w:t>
            </w:r>
            <w:r w:rsidR="00FC1B67" w:rsidRPr="00FC1B67">
              <w:rPr>
                <w:szCs w:val="24"/>
              </w:rPr>
              <w:t>композиция не отражает стилевые особенности промысла.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1B67">
              <w:rPr>
                <w:rFonts w:eastAsia="Calibri"/>
                <w:szCs w:val="24"/>
              </w:rPr>
              <w:t>0</w:t>
            </w:r>
          </w:p>
        </w:tc>
      </w:tr>
      <w:tr w:rsidR="00811385" w:rsidRPr="00FC1B67" w:rsidTr="00DF01C9">
        <w:tc>
          <w:tcPr>
            <w:tcW w:w="7763" w:type="dxa"/>
            <w:gridSpan w:val="2"/>
          </w:tcPr>
          <w:p w:rsidR="00811385" w:rsidRPr="00FC1B67" w:rsidRDefault="00811385" w:rsidP="00DF01C9">
            <w:pPr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lastRenderedPageBreak/>
              <w:t xml:space="preserve">Максимальный балл </w:t>
            </w:r>
          </w:p>
        </w:tc>
        <w:tc>
          <w:tcPr>
            <w:tcW w:w="1701" w:type="dxa"/>
          </w:tcPr>
          <w:p w:rsidR="00811385" w:rsidRPr="00FC1B67" w:rsidRDefault="00811385" w:rsidP="00DF01C9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FC1B67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811385" w:rsidRPr="00DF01C9" w:rsidRDefault="00811385" w:rsidP="00811385">
      <w:pPr>
        <w:spacing w:after="0"/>
        <w:jc w:val="both"/>
        <w:rPr>
          <w:szCs w:val="24"/>
        </w:rPr>
      </w:pPr>
    </w:p>
    <w:p w:rsidR="00811385" w:rsidRPr="00DF01C9" w:rsidRDefault="00811385" w:rsidP="00811385">
      <w:pPr>
        <w:spacing w:after="0"/>
        <w:ind w:firstLine="709"/>
        <w:jc w:val="both"/>
        <w:rPr>
          <w:szCs w:val="24"/>
        </w:rPr>
      </w:pPr>
      <w:r w:rsidRPr="00DF01C9">
        <w:rPr>
          <w:szCs w:val="24"/>
        </w:rPr>
        <w:t>Баллы, выставленные по всем критериям, суммируются.</w:t>
      </w:r>
    </w:p>
    <w:p w:rsidR="00811385" w:rsidRPr="00DF01C9" w:rsidRDefault="00811385" w:rsidP="00811385">
      <w:pPr>
        <w:spacing w:after="0"/>
        <w:ind w:firstLine="709"/>
        <w:jc w:val="both"/>
        <w:rPr>
          <w:b/>
          <w:szCs w:val="24"/>
        </w:rPr>
      </w:pPr>
      <w:r w:rsidRPr="00DF01C9">
        <w:rPr>
          <w:b/>
          <w:szCs w:val="24"/>
        </w:rPr>
        <w:t xml:space="preserve">Максимальный балл – 6 </w:t>
      </w:r>
    </w:p>
    <w:p w:rsidR="00811385" w:rsidRPr="00DF01C9" w:rsidRDefault="00811385" w:rsidP="00811385">
      <w:pPr>
        <w:spacing w:before="240" w:after="240"/>
        <w:ind w:firstLine="709"/>
        <w:jc w:val="center"/>
        <w:rPr>
          <w:b/>
          <w:szCs w:val="24"/>
        </w:rPr>
      </w:pPr>
      <w:r w:rsidRPr="00DF01C9">
        <w:rPr>
          <w:b/>
          <w:szCs w:val="24"/>
        </w:rPr>
        <w:t>Шкала перевода баллов в отметку</w:t>
      </w:r>
    </w:p>
    <w:p w:rsidR="00811385" w:rsidRPr="00DF01C9" w:rsidRDefault="00811385" w:rsidP="00811385">
      <w:pPr>
        <w:spacing w:after="120"/>
        <w:ind w:firstLine="709"/>
        <w:jc w:val="right"/>
        <w:rPr>
          <w:b/>
          <w:szCs w:val="24"/>
        </w:rPr>
      </w:pPr>
      <w:r w:rsidRPr="00DF01C9">
        <w:rPr>
          <w:b/>
          <w:szCs w:val="24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11385" w:rsidRPr="00DF01C9" w:rsidTr="00D95E20"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Количество баллов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6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5 – 4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3</w:t>
            </w:r>
          </w:p>
        </w:tc>
        <w:tc>
          <w:tcPr>
            <w:tcW w:w="1915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2 и менее</w:t>
            </w:r>
          </w:p>
        </w:tc>
      </w:tr>
      <w:tr w:rsidR="00811385" w:rsidRPr="00DF01C9" w:rsidTr="00D95E20"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 xml:space="preserve">Отметка 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5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4</w:t>
            </w:r>
          </w:p>
        </w:tc>
        <w:tc>
          <w:tcPr>
            <w:tcW w:w="1914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3</w:t>
            </w:r>
          </w:p>
        </w:tc>
        <w:tc>
          <w:tcPr>
            <w:tcW w:w="1915" w:type="dxa"/>
          </w:tcPr>
          <w:p w:rsidR="00811385" w:rsidRPr="00DF01C9" w:rsidRDefault="00811385" w:rsidP="00DF01C9">
            <w:pPr>
              <w:spacing w:after="0"/>
              <w:jc w:val="center"/>
              <w:rPr>
                <w:b/>
                <w:szCs w:val="24"/>
              </w:rPr>
            </w:pPr>
            <w:r w:rsidRPr="00DF01C9">
              <w:rPr>
                <w:b/>
                <w:szCs w:val="24"/>
              </w:rPr>
              <w:t>2</w:t>
            </w:r>
          </w:p>
        </w:tc>
      </w:tr>
    </w:tbl>
    <w:p w:rsidR="00811385" w:rsidRPr="00DF01C9" w:rsidRDefault="00811385" w:rsidP="00811385">
      <w:pPr>
        <w:spacing w:after="0"/>
        <w:ind w:firstLine="709"/>
        <w:jc w:val="center"/>
        <w:rPr>
          <w:b/>
          <w:szCs w:val="24"/>
        </w:rPr>
      </w:pPr>
    </w:p>
    <w:sectPr w:rsidR="00811385" w:rsidRPr="00DF01C9" w:rsidSect="003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4193"/>
    <w:multiLevelType w:val="hybridMultilevel"/>
    <w:tmpl w:val="416E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85"/>
    <w:rsid w:val="00001C3E"/>
    <w:rsid w:val="00090A41"/>
    <w:rsid w:val="00194FE2"/>
    <w:rsid w:val="00302DAC"/>
    <w:rsid w:val="003C1C62"/>
    <w:rsid w:val="003F2434"/>
    <w:rsid w:val="00401D95"/>
    <w:rsid w:val="004D26CA"/>
    <w:rsid w:val="004F7C2C"/>
    <w:rsid w:val="005212CC"/>
    <w:rsid w:val="00742413"/>
    <w:rsid w:val="00765310"/>
    <w:rsid w:val="007F691A"/>
    <w:rsid w:val="00811385"/>
    <w:rsid w:val="00863639"/>
    <w:rsid w:val="00917CDE"/>
    <w:rsid w:val="00936308"/>
    <w:rsid w:val="00963FD3"/>
    <w:rsid w:val="009F5DE6"/>
    <w:rsid w:val="00A45956"/>
    <w:rsid w:val="00B03286"/>
    <w:rsid w:val="00C111EE"/>
    <w:rsid w:val="00C508B3"/>
    <w:rsid w:val="00C80BB8"/>
    <w:rsid w:val="00C87218"/>
    <w:rsid w:val="00CE5B79"/>
    <w:rsid w:val="00D97963"/>
    <w:rsid w:val="00DA0EF8"/>
    <w:rsid w:val="00DF01C9"/>
    <w:rsid w:val="00E25AA5"/>
    <w:rsid w:val="00ED5CB3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90E5"/>
  <w15:docId w15:val="{379C94A0-BCAA-E741-A5B7-F48FA3A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85"/>
    <w:pPr>
      <w:spacing w:after="160" w:line="25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85"/>
    <w:pPr>
      <w:ind w:left="720"/>
      <w:contextualSpacing/>
    </w:pPr>
  </w:style>
  <w:style w:type="table" w:styleId="a4">
    <w:name w:val="Table Grid"/>
    <w:basedOn w:val="a1"/>
    <w:uiPriority w:val="59"/>
    <w:rsid w:val="008113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113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113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F6DB-1A46-4957-9E69-DC3165AA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mynout</dc:creator>
  <cp:lastModifiedBy>Земфира</cp:lastModifiedBy>
  <cp:revision>6</cp:revision>
  <dcterms:created xsi:type="dcterms:W3CDTF">2020-04-30T05:38:00Z</dcterms:created>
  <dcterms:modified xsi:type="dcterms:W3CDTF">2021-04-12T06:50:00Z</dcterms:modified>
</cp:coreProperties>
</file>